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AAF30" w14:textId="77777777" w:rsidR="00551782" w:rsidRPr="00551782" w:rsidRDefault="00551782" w:rsidP="00551782">
      <w:pPr>
        <w:jc w:val="center"/>
        <w:rPr>
          <w:rFonts w:ascii="Verdana" w:hAnsi="Verdana"/>
          <w:b/>
          <w:sz w:val="20"/>
          <w:szCs w:val="20"/>
        </w:rPr>
      </w:pPr>
      <w:bookmarkStart w:id="0" w:name="_Toc277858145"/>
      <w:r w:rsidRPr="00551782">
        <w:rPr>
          <w:rFonts w:ascii="Verdana" w:hAnsi="Verdana"/>
          <w:b/>
          <w:sz w:val="20"/>
          <w:szCs w:val="20"/>
        </w:rPr>
        <w:t>DATA PROTECTION POLICY</w:t>
      </w:r>
      <w:bookmarkEnd w:id="0"/>
    </w:p>
    <w:p w14:paraId="522F8F71" w14:textId="77777777" w:rsidR="00551782" w:rsidRPr="00551782" w:rsidRDefault="00551782" w:rsidP="00551782">
      <w:pPr>
        <w:jc w:val="both"/>
        <w:rPr>
          <w:rFonts w:ascii="Verdana" w:hAnsi="Verdana"/>
          <w:b/>
          <w:sz w:val="20"/>
          <w:szCs w:val="20"/>
        </w:rPr>
      </w:pPr>
      <w:r w:rsidRPr="00551782">
        <w:rPr>
          <w:rFonts w:ascii="Verdana" w:hAnsi="Verdana"/>
          <w:b/>
          <w:sz w:val="20"/>
          <w:szCs w:val="20"/>
        </w:rPr>
        <w:t xml:space="preserve">Introduction </w:t>
      </w:r>
    </w:p>
    <w:p w14:paraId="059EB513" w14:textId="28E12DE4" w:rsidR="00551782" w:rsidRPr="00551782" w:rsidRDefault="00551782" w:rsidP="00551782">
      <w:pPr>
        <w:jc w:val="both"/>
        <w:rPr>
          <w:rFonts w:ascii="Verdana" w:hAnsi="Verdana"/>
          <w:sz w:val="20"/>
          <w:szCs w:val="20"/>
        </w:rPr>
      </w:pPr>
      <w:r w:rsidRPr="00551782">
        <w:rPr>
          <w:rFonts w:ascii="Verdana" w:hAnsi="Verdana"/>
          <w:sz w:val="20"/>
          <w:szCs w:val="20"/>
        </w:rPr>
        <w:t>The</w:t>
      </w:r>
      <w:r w:rsidR="00D90915">
        <w:rPr>
          <w:rFonts w:ascii="Verdana" w:hAnsi="Verdana"/>
          <w:sz w:val="20"/>
          <w:szCs w:val="20"/>
        </w:rPr>
        <w:t xml:space="preserve"> UK</w:t>
      </w:r>
      <w:r w:rsidRPr="00551782">
        <w:rPr>
          <w:rFonts w:ascii="Verdana" w:hAnsi="Verdana"/>
          <w:sz w:val="20"/>
          <w:szCs w:val="20"/>
        </w:rPr>
        <w:t xml:space="preserve"> General Data Protection Regulation (</w:t>
      </w:r>
      <w:r w:rsidR="00D90915">
        <w:rPr>
          <w:rFonts w:ascii="Verdana" w:hAnsi="Verdana"/>
          <w:sz w:val="20"/>
          <w:szCs w:val="20"/>
        </w:rPr>
        <w:t xml:space="preserve">UK </w:t>
      </w:r>
      <w:r w:rsidRPr="00551782">
        <w:rPr>
          <w:rFonts w:ascii="Verdana" w:hAnsi="Verdana"/>
          <w:sz w:val="20"/>
          <w:szCs w:val="20"/>
        </w:rPr>
        <w:t xml:space="preserve">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34955745" w14:textId="6ACA012B" w:rsidR="00551782" w:rsidRPr="00551782" w:rsidRDefault="00551782" w:rsidP="00551782">
      <w:pPr>
        <w:jc w:val="both"/>
        <w:rPr>
          <w:rFonts w:ascii="Verdana" w:hAnsi="Verdana"/>
          <w:sz w:val="20"/>
          <w:szCs w:val="20"/>
        </w:rPr>
      </w:pPr>
      <w:r w:rsidRPr="00551782">
        <w:rPr>
          <w:rFonts w:ascii="Verdana" w:hAnsi="Verdana"/>
          <w:sz w:val="20"/>
          <w:szCs w:val="20"/>
        </w:rPr>
        <w:t>The School will protect and maintain a balanc</w:t>
      </w:r>
      <w:r w:rsidR="00331080">
        <w:rPr>
          <w:rFonts w:ascii="Verdana" w:hAnsi="Verdana"/>
          <w:sz w:val="20"/>
          <w:szCs w:val="20"/>
        </w:rPr>
        <w:t>e between data p</w:t>
      </w:r>
      <w:r w:rsidRPr="00551782">
        <w:rPr>
          <w:rFonts w:ascii="Verdana" w:hAnsi="Verdana"/>
          <w:sz w:val="20"/>
          <w:szCs w:val="20"/>
        </w:rPr>
        <w:t xml:space="preserve">rotection rights in accordance with the </w:t>
      </w:r>
      <w:r w:rsidR="001E70F6">
        <w:rPr>
          <w:rFonts w:ascii="Verdana" w:hAnsi="Verdana"/>
          <w:sz w:val="20"/>
          <w:szCs w:val="20"/>
        </w:rPr>
        <w:t xml:space="preserve">UK </w:t>
      </w:r>
      <w:r w:rsidRPr="00551782">
        <w:rPr>
          <w:rFonts w:ascii="Verdana" w:hAnsi="Verdana"/>
          <w:sz w:val="20"/>
          <w:szCs w:val="20"/>
        </w:rPr>
        <w:t>GDPR. This policy sets out how we handle the personal data of our pupils, parents, suppliers, employees, workers and other third parties.</w:t>
      </w:r>
    </w:p>
    <w:p w14:paraId="6041C2D6" w14:textId="77777777" w:rsidR="00551782" w:rsidRPr="00551782" w:rsidRDefault="00551782" w:rsidP="00551782">
      <w:pPr>
        <w:jc w:val="both"/>
        <w:rPr>
          <w:rFonts w:ascii="Verdana" w:hAnsi="Verdana"/>
          <w:sz w:val="20"/>
          <w:szCs w:val="20"/>
        </w:rPr>
      </w:pPr>
      <w:r w:rsidRPr="00551782">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07D7E143" w14:textId="5A4B374C" w:rsidR="00E5144B" w:rsidRPr="00551782" w:rsidRDefault="00551782" w:rsidP="00551782">
      <w:pPr>
        <w:jc w:val="both"/>
        <w:rPr>
          <w:rFonts w:ascii="Verdana" w:hAnsi="Verdana"/>
          <w:sz w:val="20"/>
          <w:szCs w:val="20"/>
        </w:rPr>
      </w:pPr>
      <w:r w:rsidRPr="00551782">
        <w:rPr>
          <w:rFonts w:ascii="Verdana" w:hAnsi="Verdana"/>
          <w:sz w:val="20"/>
          <w:szCs w:val="20"/>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7FE98E98" w14:textId="77777777" w:rsidR="00551782" w:rsidRPr="00551782" w:rsidRDefault="00551782" w:rsidP="00551782">
      <w:pPr>
        <w:jc w:val="both"/>
        <w:rPr>
          <w:rFonts w:ascii="Verdana" w:hAnsi="Verdana"/>
          <w:b/>
          <w:sz w:val="20"/>
          <w:szCs w:val="20"/>
          <w:u w:val="single"/>
        </w:rPr>
      </w:pPr>
      <w:r>
        <w:rPr>
          <w:rFonts w:ascii="Verdana" w:hAnsi="Verdana"/>
          <w:b/>
          <w:sz w:val="20"/>
          <w:szCs w:val="20"/>
          <w:u w:val="single"/>
        </w:rPr>
        <w:t>SECTION 1 - DEFINITIONS</w:t>
      </w:r>
    </w:p>
    <w:p w14:paraId="3E105375" w14:textId="77777777" w:rsidR="00551782" w:rsidRPr="00551782" w:rsidRDefault="00551782" w:rsidP="00551782">
      <w:pPr>
        <w:jc w:val="both"/>
        <w:rPr>
          <w:rFonts w:ascii="Verdana" w:hAnsi="Verdana"/>
          <w:b/>
          <w:sz w:val="20"/>
          <w:szCs w:val="20"/>
        </w:rPr>
      </w:pPr>
      <w:r w:rsidRPr="00551782">
        <w:rPr>
          <w:rFonts w:ascii="Verdana" w:hAnsi="Verdana"/>
          <w:b/>
          <w:sz w:val="20"/>
          <w:szCs w:val="20"/>
        </w:rPr>
        <w:t>Personal data</w:t>
      </w:r>
    </w:p>
    <w:p w14:paraId="135E7B42" w14:textId="0FC10980" w:rsidR="00551782" w:rsidRPr="00551782" w:rsidRDefault="00551782" w:rsidP="00551782">
      <w:pPr>
        <w:jc w:val="both"/>
        <w:rPr>
          <w:rFonts w:ascii="Verdana" w:hAnsi="Verdana"/>
          <w:sz w:val="20"/>
          <w:szCs w:val="20"/>
        </w:rPr>
      </w:pPr>
      <w:r w:rsidRPr="00551782">
        <w:rPr>
          <w:rFonts w:ascii="Verdana" w:hAnsi="Verdana"/>
          <w:sz w:val="20"/>
          <w:szCs w:val="20"/>
        </w:rPr>
        <w:t>Personal data is any information relating to an individual where the individual can be identified (directly or indirectly) from that data alone or in combination with other identifiers we posse</w:t>
      </w:r>
      <w:r w:rsidR="00331080">
        <w:rPr>
          <w:rFonts w:ascii="Verdana" w:hAnsi="Verdana"/>
          <w:sz w:val="20"/>
          <w:szCs w:val="20"/>
        </w:rPr>
        <w:t>s</w:t>
      </w:r>
      <w:r w:rsidRPr="00551782">
        <w:rPr>
          <w:rFonts w:ascii="Verdana" w:hAnsi="Verdana"/>
          <w:sz w:val="20"/>
          <w:szCs w:val="20"/>
        </w:rPr>
        <w:t xml:space="preserve">s or can reasonably access. This includes special </w:t>
      </w:r>
      <w:r w:rsidR="00331080">
        <w:rPr>
          <w:rFonts w:ascii="Verdana" w:hAnsi="Verdana"/>
          <w:sz w:val="20"/>
          <w:szCs w:val="20"/>
        </w:rPr>
        <w:t>category</w:t>
      </w:r>
      <w:r w:rsidRPr="00551782">
        <w:rPr>
          <w:rFonts w:ascii="Verdana" w:hAnsi="Verdana"/>
          <w:sz w:val="20"/>
          <w:szCs w:val="20"/>
        </w:rPr>
        <w:t xml:space="preserve"> data and pseudonymised personal data but excludes anonymous data or data that has had the identity of an individual permanently removed. </w:t>
      </w:r>
    </w:p>
    <w:p w14:paraId="2AAB5EF5" w14:textId="77777777" w:rsidR="00551782" w:rsidRPr="00551782" w:rsidRDefault="00551782" w:rsidP="00551782">
      <w:pPr>
        <w:jc w:val="both"/>
        <w:rPr>
          <w:rFonts w:ascii="Verdana" w:hAnsi="Verdana"/>
          <w:sz w:val="20"/>
          <w:szCs w:val="20"/>
        </w:rPr>
      </w:pPr>
      <w:r w:rsidRPr="00551782">
        <w:rPr>
          <w:rFonts w:ascii="Verdana" w:hAnsi="Verdana"/>
          <w:sz w:val="20"/>
          <w:szCs w:val="20"/>
        </w:rPr>
        <w:t>Personal data can be factual (for examples a name, email address, location or date of birth) or an opinion about that person’s actions or behaviour.</w:t>
      </w:r>
    </w:p>
    <w:p w14:paraId="0B669787" w14:textId="77777777" w:rsidR="00551782" w:rsidRPr="00551782" w:rsidRDefault="00551782" w:rsidP="00551782">
      <w:pPr>
        <w:jc w:val="both"/>
        <w:rPr>
          <w:rFonts w:ascii="Verdana" w:hAnsi="Verdana"/>
          <w:sz w:val="20"/>
          <w:szCs w:val="20"/>
        </w:rPr>
      </w:pPr>
      <w:r w:rsidRPr="00551782">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79CFC432" w14:textId="185095F9" w:rsidR="00551782" w:rsidRPr="00551782" w:rsidRDefault="00331080" w:rsidP="00551782">
      <w:pPr>
        <w:jc w:val="both"/>
        <w:rPr>
          <w:rFonts w:ascii="Verdana" w:hAnsi="Verdana"/>
          <w:b/>
          <w:sz w:val="20"/>
          <w:szCs w:val="20"/>
        </w:rPr>
      </w:pPr>
      <w:r>
        <w:rPr>
          <w:rFonts w:ascii="Verdana" w:hAnsi="Verdana"/>
          <w:b/>
          <w:sz w:val="20"/>
          <w:szCs w:val="20"/>
        </w:rPr>
        <w:t>Special Category</w:t>
      </w:r>
      <w:r w:rsidR="00551782" w:rsidRPr="00551782">
        <w:rPr>
          <w:rFonts w:ascii="Verdana" w:hAnsi="Verdana"/>
          <w:b/>
          <w:sz w:val="20"/>
          <w:szCs w:val="20"/>
        </w:rPr>
        <w:t xml:space="preserve"> Data</w:t>
      </w:r>
    </w:p>
    <w:p w14:paraId="32A6AE2C" w14:textId="77777777" w:rsidR="00551782" w:rsidRPr="00551782" w:rsidRDefault="00551782" w:rsidP="00551782">
      <w:pPr>
        <w:jc w:val="both"/>
        <w:rPr>
          <w:rFonts w:ascii="Verdana" w:hAnsi="Verdana"/>
          <w:sz w:val="20"/>
          <w:szCs w:val="20"/>
        </w:rPr>
      </w:pPr>
      <w:r w:rsidRPr="00551782">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F749923"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Data Subject</w:t>
      </w:r>
    </w:p>
    <w:p w14:paraId="7723B4AB"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An individual about whom such information is stored is known as the Data Subject. It includes but is not limited to employees. </w:t>
      </w:r>
    </w:p>
    <w:p w14:paraId="2FD705F9"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Data Controller</w:t>
      </w:r>
    </w:p>
    <w:p w14:paraId="670CF30D" w14:textId="2A31EFF1" w:rsidR="00551782" w:rsidRPr="00551782" w:rsidRDefault="00551782" w:rsidP="00551782">
      <w:pPr>
        <w:jc w:val="both"/>
        <w:rPr>
          <w:rFonts w:ascii="Verdana" w:hAnsi="Verdana"/>
          <w:sz w:val="20"/>
          <w:szCs w:val="20"/>
        </w:rPr>
      </w:pPr>
      <w:r w:rsidRPr="00551782">
        <w:rPr>
          <w:rFonts w:ascii="Verdana" w:hAnsi="Verdana"/>
          <w:sz w:val="20"/>
          <w:szCs w:val="20"/>
        </w:rPr>
        <w:lastRenderedPageBreak/>
        <w:t>The organisation storing and</w:t>
      </w:r>
      <w:r w:rsidR="00331080">
        <w:rPr>
          <w:rFonts w:ascii="Verdana" w:hAnsi="Verdana"/>
          <w:sz w:val="20"/>
          <w:szCs w:val="20"/>
        </w:rPr>
        <w:t xml:space="preserve"> controlling such information (i.e. </w:t>
      </w:r>
      <w:r w:rsidRPr="00551782">
        <w:rPr>
          <w:rFonts w:ascii="Verdana" w:hAnsi="Verdana"/>
          <w:sz w:val="20"/>
          <w:szCs w:val="20"/>
        </w:rPr>
        <w:t>the School) is referred to as the Data Controller.</w:t>
      </w:r>
    </w:p>
    <w:p w14:paraId="76D53281" w14:textId="77777777" w:rsidR="00551782" w:rsidRPr="00551782" w:rsidRDefault="00551782" w:rsidP="00551782">
      <w:pPr>
        <w:jc w:val="both"/>
        <w:rPr>
          <w:rFonts w:ascii="Verdana" w:hAnsi="Verdana"/>
          <w:b/>
          <w:sz w:val="20"/>
          <w:szCs w:val="20"/>
        </w:rPr>
      </w:pPr>
      <w:r w:rsidRPr="00551782">
        <w:rPr>
          <w:rFonts w:ascii="Verdana" w:hAnsi="Verdana"/>
          <w:b/>
          <w:sz w:val="20"/>
          <w:szCs w:val="20"/>
        </w:rPr>
        <w:t>Processing</w:t>
      </w:r>
    </w:p>
    <w:p w14:paraId="6BFF7792" w14:textId="77777777" w:rsidR="00551782" w:rsidRPr="00551782" w:rsidRDefault="00551782" w:rsidP="00551782">
      <w:pPr>
        <w:jc w:val="both"/>
        <w:rPr>
          <w:rFonts w:ascii="Verdana" w:hAnsi="Verdana"/>
          <w:sz w:val="20"/>
          <w:szCs w:val="20"/>
        </w:rPr>
      </w:pPr>
      <w:r w:rsidRPr="00551782">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429B0DDB" w14:textId="77777777" w:rsidR="00551782" w:rsidRPr="00551782" w:rsidRDefault="00551782" w:rsidP="00551782">
      <w:pPr>
        <w:jc w:val="both"/>
        <w:rPr>
          <w:rFonts w:ascii="Verdana" w:hAnsi="Verdana"/>
          <w:b/>
          <w:sz w:val="20"/>
          <w:szCs w:val="20"/>
        </w:rPr>
      </w:pPr>
      <w:r w:rsidRPr="00551782">
        <w:rPr>
          <w:rFonts w:ascii="Verdana" w:hAnsi="Verdana"/>
          <w:b/>
          <w:sz w:val="20"/>
          <w:szCs w:val="20"/>
        </w:rPr>
        <w:t>Automated Processing</w:t>
      </w:r>
    </w:p>
    <w:p w14:paraId="516F611A"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38ECF46B" w14:textId="5FF402E6" w:rsidR="00551782" w:rsidRPr="00551782" w:rsidRDefault="00551782" w:rsidP="00551782">
      <w:pPr>
        <w:jc w:val="both"/>
        <w:rPr>
          <w:rFonts w:ascii="Verdana" w:hAnsi="Verdana"/>
          <w:sz w:val="20"/>
          <w:szCs w:val="20"/>
        </w:rPr>
      </w:pPr>
      <w:r w:rsidRPr="00551782">
        <w:rPr>
          <w:rFonts w:ascii="Verdana" w:hAnsi="Verdana"/>
          <w:sz w:val="20"/>
          <w:szCs w:val="20"/>
        </w:rPr>
        <w:t>An example of automated processing includes profiling and automated decision making. Automatic decision making is when a decision is made which is based solely on automated processing</w:t>
      </w:r>
      <w:r w:rsidR="001B1648">
        <w:rPr>
          <w:rFonts w:ascii="Verdana" w:hAnsi="Verdana"/>
          <w:sz w:val="20"/>
          <w:szCs w:val="20"/>
        </w:rPr>
        <w:t xml:space="preserve"> (without human intervention)</w:t>
      </w:r>
      <w:r w:rsidRPr="00551782">
        <w:rPr>
          <w:rFonts w:ascii="Verdana" w:hAnsi="Verdana"/>
          <w:sz w:val="20"/>
          <w:szCs w:val="20"/>
        </w:rPr>
        <w:t xml:space="preserve"> which produces legal effects or significantly affects an individual. Automated decision making is prohibited except in exceptional circumstances.</w:t>
      </w:r>
    </w:p>
    <w:p w14:paraId="75697BC5"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Data Protection Impact Assessment (DPIA)</w:t>
      </w:r>
    </w:p>
    <w:p w14:paraId="6ABE18AB" w14:textId="77777777" w:rsidR="00E5144B" w:rsidRDefault="00551782" w:rsidP="00551782">
      <w:pPr>
        <w:jc w:val="both"/>
        <w:rPr>
          <w:rFonts w:ascii="Verdana" w:hAnsi="Verdana"/>
          <w:sz w:val="20"/>
          <w:szCs w:val="20"/>
        </w:rPr>
      </w:pPr>
      <w:r w:rsidRPr="00551782">
        <w:rPr>
          <w:rFonts w:ascii="Verdana" w:hAnsi="Verdana"/>
          <w:sz w:val="20"/>
          <w:szCs w:val="20"/>
        </w:rPr>
        <w:t xml:space="preserve">DPIAs are a tool used to identify risks in data processing activities with a view to reducing them. </w:t>
      </w:r>
    </w:p>
    <w:p w14:paraId="63CA3CD2" w14:textId="7F12B41E" w:rsidR="009503F6" w:rsidRPr="00DB60BB" w:rsidRDefault="009503F6" w:rsidP="00551782">
      <w:pPr>
        <w:jc w:val="both"/>
        <w:rPr>
          <w:rFonts w:ascii="Verdana" w:hAnsi="Verdana"/>
          <w:b/>
          <w:sz w:val="20"/>
          <w:szCs w:val="20"/>
        </w:rPr>
      </w:pPr>
      <w:r w:rsidRPr="00DB60BB">
        <w:rPr>
          <w:rFonts w:ascii="Verdana" w:hAnsi="Verdana"/>
          <w:b/>
          <w:sz w:val="20"/>
          <w:szCs w:val="20"/>
        </w:rPr>
        <w:t>Criminal Records Information</w:t>
      </w:r>
    </w:p>
    <w:p w14:paraId="608C3D26" w14:textId="0D57F535" w:rsidR="009503F6" w:rsidRDefault="009503F6" w:rsidP="00551782">
      <w:pPr>
        <w:jc w:val="both"/>
        <w:rPr>
          <w:rFonts w:ascii="Verdana" w:hAnsi="Verdana"/>
          <w:sz w:val="20"/>
          <w:szCs w:val="20"/>
        </w:rPr>
      </w:pPr>
      <w:r>
        <w:rPr>
          <w:rFonts w:ascii="Verdana" w:hAnsi="Verdana"/>
          <w:sz w:val="20"/>
          <w:szCs w:val="20"/>
        </w:rPr>
        <w:t>This refers to personal information relating to criminal convictions and offences, allegations, proceedings, and related security measures.</w:t>
      </w:r>
    </w:p>
    <w:p w14:paraId="19C54BBD" w14:textId="77777777" w:rsidR="00E5144B" w:rsidRDefault="00E5144B" w:rsidP="00551782">
      <w:pPr>
        <w:jc w:val="both"/>
        <w:rPr>
          <w:rFonts w:ascii="Verdana" w:hAnsi="Verdana"/>
          <w:sz w:val="20"/>
          <w:szCs w:val="20"/>
        </w:rPr>
      </w:pPr>
    </w:p>
    <w:p w14:paraId="40F74F8D" w14:textId="77777777" w:rsidR="00551782" w:rsidRPr="00551782" w:rsidRDefault="00551782" w:rsidP="00551782">
      <w:pPr>
        <w:jc w:val="both"/>
        <w:rPr>
          <w:rFonts w:ascii="Verdana" w:hAnsi="Verdana"/>
          <w:b/>
          <w:bCs/>
          <w:sz w:val="20"/>
          <w:szCs w:val="20"/>
          <w:u w:val="single"/>
        </w:rPr>
      </w:pPr>
      <w:r w:rsidRPr="00551782">
        <w:rPr>
          <w:rFonts w:ascii="Verdana" w:hAnsi="Verdana"/>
          <w:b/>
          <w:bCs/>
          <w:sz w:val="20"/>
          <w:szCs w:val="20"/>
          <w:u w:val="single"/>
        </w:rPr>
        <w:t>SECTION 2 - WHEN CAN THE SCHOOL PROCESS PERSONAL DATA</w:t>
      </w:r>
    </w:p>
    <w:p w14:paraId="6AB3AF68"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Data Protection Principles</w:t>
      </w:r>
    </w:p>
    <w:p w14:paraId="0A5D2B29" w14:textId="26EF58A0"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are responsible for and adhere to the principles relating to the processing of personal data as set out in the </w:t>
      </w:r>
      <w:r w:rsidR="001E70F6">
        <w:rPr>
          <w:rFonts w:ascii="Verdana" w:hAnsi="Verdana"/>
          <w:bCs/>
          <w:sz w:val="20"/>
          <w:szCs w:val="20"/>
        </w:rPr>
        <w:t xml:space="preserve">UK </w:t>
      </w:r>
      <w:r w:rsidRPr="00551782">
        <w:rPr>
          <w:rFonts w:ascii="Verdana" w:hAnsi="Verdana"/>
          <w:bCs/>
          <w:sz w:val="20"/>
          <w:szCs w:val="20"/>
        </w:rPr>
        <w:t>GDPR.</w:t>
      </w:r>
    </w:p>
    <w:p w14:paraId="334D7978" w14:textId="0266B88A" w:rsidR="00551782" w:rsidRPr="00551782" w:rsidRDefault="00551782" w:rsidP="00551782">
      <w:pPr>
        <w:jc w:val="both"/>
        <w:rPr>
          <w:rFonts w:ascii="Verdana" w:hAnsi="Verdana"/>
          <w:bCs/>
          <w:sz w:val="20"/>
          <w:szCs w:val="20"/>
        </w:rPr>
      </w:pPr>
      <w:r w:rsidRPr="00551782">
        <w:rPr>
          <w:rFonts w:ascii="Verdana" w:hAnsi="Verdana"/>
          <w:bCs/>
          <w:sz w:val="20"/>
          <w:szCs w:val="20"/>
        </w:rPr>
        <w:t>The principles the School must adhere to are</w:t>
      </w:r>
      <w:r w:rsidR="00432584">
        <w:rPr>
          <w:rFonts w:ascii="Verdana" w:hAnsi="Verdana"/>
          <w:bCs/>
          <w:sz w:val="20"/>
          <w:szCs w:val="20"/>
        </w:rPr>
        <w:t xml:space="preserve"> set out below. </w:t>
      </w:r>
    </w:p>
    <w:p w14:paraId="39AE0162"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1: </w:t>
      </w:r>
      <w:r w:rsidRPr="00551782">
        <w:rPr>
          <w:rFonts w:ascii="Verdana" w:hAnsi="Verdana"/>
          <w:b/>
          <w:bCs/>
          <w:sz w:val="20"/>
          <w:szCs w:val="20"/>
        </w:rPr>
        <w:t>Personal data must be processed lawfully, fairly and in a transparent manner</w:t>
      </w:r>
    </w:p>
    <w:p w14:paraId="6377CD43" w14:textId="630985DD" w:rsidR="00551782" w:rsidRDefault="00551782" w:rsidP="00551782">
      <w:pPr>
        <w:jc w:val="both"/>
        <w:rPr>
          <w:rFonts w:ascii="Verdana" w:hAnsi="Verdana"/>
          <w:bCs/>
          <w:sz w:val="20"/>
          <w:szCs w:val="20"/>
        </w:rPr>
      </w:pPr>
      <w:r w:rsidRPr="00551782">
        <w:rPr>
          <w:rFonts w:ascii="Verdana" w:hAnsi="Verdana"/>
          <w:bCs/>
          <w:sz w:val="20"/>
          <w:szCs w:val="20"/>
        </w:rPr>
        <w:t>The School only collect, process and share personal data fairly and lawfully and for specified purposes. The School must have a specified purpose for processing pers</w:t>
      </w:r>
      <w:r w:rsidR="00331080">
        <w:rPr>
          <w:rFonts w:ascii="Verdana" w:hAnsi="Verdana"/>
          <w:bCs/>
          <w:sz w:val="20"/>
          <w:szCs w:val="20"/>
        </w:rPr>
        <w:t>onal data and special category</w:t>
      </w:r>
      <w:r w:rsidRPr="00551782">
        <w:rPr>
          <w:rFonts w:ascii="Verdana" w:hAnsi="Verdana"/>
          <w:bCs/>
          <w:sz w:val="20"/>
          <w:szCs w:val="20"/>
        </w:rPr>
        <w:t xml:space="preserve"> of data as set out in the </w:t>
      </w:r>
      <w:r w:rsidR="001E70F6">
        <w:rPr>
          <w:rFonts w:ascii="Verdana" w:hAnsi="Verdana"/>
          <w:bCs/>
          <w:sz w:val="20"/>
          <w:szCs w:val="20"/>
        </w:rPr>
        <w:t xml:space="preserve">UK </w:t>
      </w:r>
      <w:r w:rsidRPr="00551782">
        <w:rPr>
          <w:rFonts w:ascii="Verdana" w:hAnsi="Verdana"/>
          <w:bCs/>
          <w:sz w:val="20"/>
          <w:szCs w:val="20"/>
        </w:rPr>
        <w:t xml:space="preserve">GDPR. </w:t>
      </w:r>
    </w:p>
    <w:p w14:paraId="7240A8D2" w14:textId="51FCA171" w:rsidR="007D1F66" w:rsidRPr="00551782" w:rsidRDefault="007D1F66" w:rsidP="00551782">
      <w:pPr>
        <w:jc w:val="both"/>
        <w:rPr>
          <w:rFonts w:ascii="Verdana" w:hAnsi="Verdana"/>
          <w:bCs/>
          <w:sz w:val="20"/>
          <w:szCs w:val="20"/>
        </w:rPr>
      </w:pPr>
      <w:r>
        <w:rPr>
          <w:rFonts w:ascii="Verdana" w:hAnsi="Verdana"/>
          <w:bCs/>
          <w:sz w:val="20"/>
          <w:szCs w:val="20"/>
        </w:rPr>
        <w:t xml:space="preserve">Before the processing starts for the first time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(i.e. that there is no other reasonable way to achieve that purpose). </w:t>
      </w:r>
    </w:p>
    <w:p w14:paraId="060A7A2E" w14:textId="77777777" w:rsidR="00551782" w:rsidRPr="00551782" w:rsidRDefault="00551782" w:rsidP="00551782">
      <w:pPr>
        <w:jc w:val="both"/>
        <w:rPr>
          <w:rFonts w:ascii="Verdana" w:hAnsi="Verdana"/>
          <w:bCs/>
          <w:sz w:val="20"/>
          <w:szCs w:val="20"/>
          <w:u w:val="single"/>
        </w:rPr>
      </w:pPr>
      <w:r w:rsidRPr="00551782">
        <w:rPr>
          <w:rFonts w:ascii="Verdana" w:hAnsi="Verdana"/>
          <w:bCs/>
          <w:sz w:val="20"/>
          <w:szCs w:val="20"/>
          <w:u w:val="single"/>
        </w:rPr>
        <w:t>Personal Data</w:t>
      </w:r>
    </w:p>
    <w:p w14:paraId="5AFDED55" w14:textId="070CBD21" w:rsidR="00551782" w:rsidRPr="00551782" w:rsidRDefault="00551782" w:rsidP="00551782">
      <w:pPr>
        <w:jc w:val="both"/>
        <w:rPr>
          <w:rFonts w:ascii="Verdana" w:hAnsi="Verdana"/>
          <w:bCs/>
          <w:sz w:val="20"/>
          <w:szCs w:val="20"/>
        </w:rPr>
      </w:pPr>
      <w:r w:rsidRPr="00551782">
        <w:rPr>
          <w:rFonts w:ascii="Verdana" w:hAnsi="Verdana"/>
          <w:bCs/>
          <w:sz w:val="20"/>
          <w:szCs w:val="20"/>
        </w:rPr>
        <w:lastRenderedPageBreak/>
        <w:t xml:space="preserve">The School may only process a data subject’s personal data if one of the following </w:t>
      </w:r>
      <w:r w:rsidR="00331080">
        <w:rPr>
          <w:rFonts w:ascii="Verdana" w:hAnsi="Verdana"/>
          <w:bCs/>
          <w:sz w:val="20"/>
          <w:szCs w:val="20"/>
        </w:rPr>
        <w:t xml:space="preserve">fair processing </w:t>
      </w:r>
      <w:r w:rsidRPr="00551782">
        <w:rPr>
          <w:rFonts w:ascii="Verdana" w:hAnsi="Verdana"/>
          <w:bCs/>
          <w:sz w:val="20"/>
          <w:szCs w:val="20"/>
        </w:rPr>
        <w:t>conditions are met: -</w:t>
      </w:r>
    </w:p>
    <w:p w14:paraId="5A86BFAD"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The data subject has given their consent;</w:t>
      </w:r>
    </w:p>
    <w:p w14:paraId="7E743BF7"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The processing is necessary for the performance of a contract with the data subject or for taking steps at their request to enter into a contract;</w:t>
      </w:r>
    </w:p>
    <w:p w14:paraId="4C2D770E"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To protect the data subject’s vital interests;</w:t>
      </w:r>
    </w:p>
    <w:p w14:paraId="073D2589"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To meet our legal compliance obligations (other than a contractual obligation);</w:t>
      </w:r>
    </w:p>
    <w:p w14:paraId="4FD5BD41"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To perform a task in the public interest or in order to carry out official functions as authorised by law;</w:t>
      </w:r>
    </w:p>
    <w:p w14:paraId="55CA4133" w14:textId="77777777" w:rsidR="00551782" w:rsidRPr="00551782" w:rsidRDefault="00551782" w:rsidP="00551782">
      <w:pPr>
        <w:numPr>
          <w:ilvl w:val="0"/>
          <w:numId w:val="6"/>
        </w:numPr>
        <w:ind w:left="993" w:hanging="426"/>
        <w:jc w:val="both"/>
        <w:rPr>
          <w:rFonts w:ascii="Verdana" w:hAnsi="Verdana"/>
          <w:bCs/>
          <w:sz w:val="20"/>
          <w:szCs w:val="20"/>
        </w:rPr>
      </w:pPr>
      <w:r w:rsidRPr="00551782">
        <w:rPr>
          <w:rFonts w:ascii="Verdana" w:hAnsi="Verdana"/>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B343285" w14:textId="77777777" w:rsidR="00551782" w:rsidRPr="00551782" w:rsidRDefault="00551782" w:rsidP="00551782">
      <w:pPr>
        <w:jc w:val="both"/>
        <w:rPr>
          <w:rFonts w:ascii="Verdana" w:hAnsi="Verdana"/>
          <w:bCs/>
          <w:sz w:val="20"/>
          <w:szCs w:val="20"/>
          <w:u w:val="single"/>
        </w:rPr>
      </w:pPr>
      <w:r w:rsidRPr="00551782">
        <w:rPr>
          <w:rFonts w:ascii="Verdana" w:hAnsi="Verdana"/>
          <w:bCs/>
          <w:sz w:val="20"/>
          <w:szCs w:val="20"/>
          <w:u w:val="single"/>
        </w:rPr>
        <w:t>Special Category Data</w:t>
      </w:r>
    </w:p>
    <w:p w14:paraId="2C82EEDC" w14:textId="5F1BC751"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may only process special category data if they are entitled to process personal data (using </w:t>
      </w:r>
      <w:r w:rsidR="00331080">
        <w:rPr>
          <w:rFonts w:ascii="Verdana" w:hAnsi="Verdana"/>
          <w:bCs/>
          <w:sz w:val="20"/>
          <w:szCs w:val="20"/>
        </w:rPr>
        <w:t xml:space="preserve">one of </w:t>
      </w:r>
      <w:r w:rsidRPr="00551782">
        <w:rPr>
          <w:rFonts w:ascii="Verdana" w:hAnsi="Verdana"/>
          <w:bCs/>
          <w:sz w:val="20"/>
          <w:szCs w:val="20"/>
        </w:rPr>
        <w:t xml:space="preserve">the fair processing conditions above) </w:t>
      </w:r>
      <w:r w:rsidRPr="00551782">
        <w:rPr>
          <w:rFonts w:ascii="Verdana" w:hAnsi="Verdana"/>
          <w:bCs/>
          <w:sz w:val="20"/>
          <w:szCs w:val="20"/>
          <w:u w:val="single"/>
        </w:rPr>
        <w:t>AND</w:t>
      </w:r>
      <w:r w:rsidRPr="00551782">
        <w:rPr>
          <w:rFonts w:ascii="Verdana" w:hAnsi="Verdana"/>
          <w:bCs/>
          <w:sz w:val="20"/>
          <w:szCs w:val="20"/>
        </w:rPr>
        <w:t xml:space="preserve"> one of the following conditions are met: -</w:t>
      </w:r>
    </w:p>
    <w:p w14:paraId="36123FE5"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The data subject has given their explicit consent;</w:t>
      </w:r>
    </w:p>
    <w:p w14:paraId="752A0317"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67C56D75"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To protect the data subject’s vital interests;</w:t>
      </w:r>
    </w:p>
    <w:p w14:paraId="1C05151F"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To meet our legal compliance obligations (other than a contractual obligation);</w:t>
      </w:r>
    </w:p>
    <w:p w14:paraId="0A080428"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Where the data has been made public by the data subject;</w:t>
      </w:r>
    </w:p>
    <w:p w14:paraId="7094275A"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To perform a task in the substantial public interest or in order to carry out official functions as authorised by law;</w:t>
      </w:r>
    </w:p>
    <w:p w14:paraId="7EB6AA11"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0A7507A"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Where it is necessary for reasons of public interest in the area of public health;</w:t>
      </w:r>
    </w:p>
    <w:p w14:paraId="6DC72D5D" w14:textId="77777777" w:rsidR="00551782" w:rsidRPr="00551782" w:rsidRDefault="00551782" w:rsidP="00551782">
      <w:pPr>
        <w:numPr>
          <w:ilvl w:val="0"/>
          <w:numId w:val="7"/>
        </w:numPr>
        <w:ind w:left="993" w:hanging="426"/>
        <w:jc w:val="both"/>
        <w:rPr>
          <w:rFonts w:ascii="Verdana" w:hAnsi="Verdana"/>
          <w:bCs/>
          <w:sz w:val="20"/>
          <w:szCs w:val="20"/>
        </w:rPr>
      </w:pPr>
      <w:r w:rsidRPr="00551782">
        <w:rPr>
          <w:rFonts w:ascii="Verdana" w:hAnsi="Verdana"/>
          <w:bCs/>
          <w:sz w:val="20"/>
          <w:szCs w:val="20"/>
        </w:rPr>
        <w:t>The processing in necessary for archiving, statistical or research purposes.</w:t>
      </w:r>
    </w:p>
    <w:p w14:paraId="0D2428D9"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identifies and documents the legal grounds being relied upon for each processing activity.</w:t>
      </w:r>
    </w:p>
    <w:p w14:paraId="3F3FBB37" w14:textId="77777777" w:rsidR="00551782" w:rsidRPr="00551782" w:rsidRDefault="00551782" w:rsidP="00551782">
      <w:pPr>
        <w:jc w:val="both"/>
        <w:rPr>
          <w:rFonts w:ascii="Verdana" w:hAnsi="Verdana"/>
          <w:bCs/>
          <w:sz w:val="20"/>
          <w:szCs w:val="20"/>
          <w:u w:val="single"/>
        </w:rPr>
      </w:pPr>
      <w:r w:rsidRPr="00551782">
        <w:rPr>
          <w:rFonts w:ascii="Verdana" w:hAnsi="Verdana"/>
          <w:bCs/>
          <w:sz w:val="20"/>
          <w:szCs w:val="20"/>
          <w:u w:val="single"/>
        </w:rPr>
        <w:t>Consent</w:t>
      </w:r>
    </w:p>
    <w:p w14:paraId="0AFDF12B" w14:textId="4E2D9182"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Where the School relies on consent as a fair condition for processing (as set out above), it will adhere to the requirements set out in the </w:t>
      </w:r>
      <w:r w:rsidR="0031520F">
        <w:rPr>
          <w:rFonts w:ascii="Verdana" w:hAnsi="Verdana"/>
          <w:bCs/>
          <w:sz w:val="20"/>
          <w:szCs w:val="20"/>
        </w:rPr>
        <w:t xml:space="preserve">UK </w:t>
      </w:r>
      <w:r w:rsidRPr="00551782">
        <w:rPr>
          <w:rFonts w:ascii="Verdana" w:hAnsi="Verdana"/>
          <w:bCs/>
          <w:sz w:val="20"/>
          <w:szCs w:val="20"/>
        </w:rPr>
        <w:t>GDPR.</w:t>
      </w:r>
    </w:p>
    <w:p w14:paraId="4B19BD56"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lastRenderedPageBreak/>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3581675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066E31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Data subjects must be easily able to withdraw consent to processing at any time and withdrawal must be promptly honoured. </w:t>
      </w:r>
    </w:p>
    <w:p w14:paraId="46233C81"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If explicit consent is required, the School will normally seek another legal basis to process that data. However if explicit consent is require the data subject will be provided with full information in order to provide explicit consent.</w:t>
      </w:r>
    </w:p>
    <w:p w14:paraId="50D4F575" w14:textId="169720D4"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will keep records of consents obtained in order to demonstrate compliance with consent requirements under the </w:t>
      </w:r>
      <w:r w:rsidR="0031520F">
        <w:rPr>
          <w:rFonts w:ascii="Verdana" w:hAnsi="Verdana"/>
          <w:bCs/>
          <w:sz w:val="20"/>
          <w:szCs w:val="20"/>
        </w:rPr>
        <w:t xml:space="preserve">UK </w:t>
      </w:r>
      <w:r w:rsidRPr="00551782">
        <w:rPr>
          <w:rFonts w:ascii="Verdana" w:hAnsi="Verdana"/>
          <w:bCs/>
          <w:sz w:val="20"/>
          <w:szCs w:val="20"/>
        </w:rPr>
        <w:t>GDPR.</w:t>
      </w:r>
    </w:p>
    <w:p w14:paraId="14D9661E"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2: </w:t>
      </w:r>
      <w:r w:rsidRPr="00551782">
        <w:rPr>
          <w:rFonts w:ascii="Verdana" w:hAnsi="Verdana"/>
          <w:b/>
          <w:bCs/>
          <w:sz w:val="20"/>
          <w:szCs w:val="20"/>
        </w:rPr>
        <w:t>Personal data must be collected only for specified, explicit and legitimate purposes</w:t>
      </w:r>
    </w:p>
    <w:p w14:paraId="732F53D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Personal data will not be processed in any matter that is incompatible with the legitimate purposes.</w:t>
      </w:r>
    </w:p>
    <w:p w14:paraId="79B0D2E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not use personal data for new, different or incompatible purposes from that disclosed when it was first obtained unless we have informed the data subject of the new purpose (and they have consented where necessary).</w:t>
      </w:r>
    </w:p>
    <w:p w14:paraId="0F9883F9"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3: </w:t>
      </w:r>
      <w:r w:rsidRPr="00551782">
        <w:rPr>
          <w:rFonts w:ascii="Verdana" w:hAnsi="Verdana"/>
          <w:b/>
          <w:bCs/>
          <w:sz w:val="20"/>
          <w:szCs w:val="20"/>
        </w:rPr>
        <w:t>Personal data must be adequate, relevant and limited to what is necessary in relation to the purposes for which it is processed</w:t>
      </w:r>
    </w:p>
    <w:p w14:paraId="690BB202"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only process personal data when our obligations and duties require us to. We will not collect excessive data and ensure any personal data collected is adequate and relevant for the intended purposes.</w:t>
      </w:r>
    </w:p>
    <w:p w14:paraId="00B8ECAB" w14:textId="2E335EAE" w:rsidR="00551782" w:rsidRPr="00551782" w:rsidRDefault="00551782" w:rsidP="00551782">
      <w:pPr>
        <w:jc w:val="both"/>
        <w:rPr>
          <w:rFonts w:ascii="Verdana" w:hAnsi="Verdana"/>
          <w:bCs/>
          <w:sz w:val="20"/>
          <w:szCs w:val="20"/>
        </w:rPr>
      </w:pPr>
      <w:r w:rsidRPr="00551782">
        <w:rPr>
          <w:rFonts w:ascii="Verdana" w:hAnsi="Verdana"/>
          <w:bCs/>
          <w:sz w:val="20"/>
          <w:szCs w:val="20"/>
        </w:rPr>
        <w:t>When personal data is no longer needed for specified purposes, the School shall</w:t>
      </w:r>
      <w:r w:rsidR="009F0803">
        <w:rPr>
          <w:rFonts w:ascii="Verdana" w:hAnsi="Verdana"/>
          <w:bCs/>
          <w:sz w:val="20"/>
          <w:szCs w:val="20"/>
        </w:rPr>
        <w:t xml:space="preserve"> delete or anonymise the data.</w:t>
      </w:r>
      <w:r w:rsidR="009F0803" w:rsidRPr="009F0803">
        <w:rPr>
          <w:rFonts w:ascii="Verdana" w:hAnsi="Verdana"/>
          <w:bCs/>
          <w:sz w:val="20"/>
          <w:szCs w:val="20"/>
        </w:rPr>
        <w:t xml:space="preserve"> </w:t>
      </w:r>
      <w:r w:rsidRPr="009F0803">
        <w:rPr>
          <w:rFonts w:ascii="Verdana" w:hAnsi="Verdana"/>
          <w:bCs/>
          <w:sz w:val="20"/>
          <w:szCs w:val="20"/>
        </w:rPr>
        <w:t>Please refer to the School’s Data Retention Policy for further guidance</w:t>
      </w:r>
      <w:r w:rsidRPr="00551782">
        <w:rPr>
          <w:rFonts w:ascii="Verdana" w:hAnsi="Verdana"/>
          <w:bCs/>
          <w:sz w:val="20"/>
          <w:szCs w:val="20"/>
        </w:rPr>
        <w:t>.</w:t>
      </w:r>
    </w:p>
    <w:p w14:paraId="515C0BDA"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4: </w:t>
      </w:r>
      <w:r w:rsidRPr="00551782">
        <w:rPr>
          <w:rFonts w:ascii="Verdana" w:hAnsi="Verdana"/>
          <w:b/>
          <w:bCs/>
          <w:sz w:val="20"/>
          <w:szCs w:val="20"/>
        </w:rPr>
        <w:t>Personal data must be accurate and, where necessary, kept up to date</w:t>
      </w:r>
    </w:p>
    <w:p w14:paraId="533F78B8"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45071DEF" w14:textId="2BAF25CE"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3D1433AA"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5: </w:t>
      </w:r>
      <w:r w:rsidRPr="00551782">
        <w:rPr>
          <w:rFonts w:ascii="Verdana" w:hAnsi="Verdana"/>
          <w:b/>
          <w:bCs/>
          <w:sz w:val="20"/>
          <w:szCs w:val="20"/>
        </w:rPr>
        <w:t>Personal data must not be kept in a form which permits identification of data subjects for longer than is necessary for the purposes for which the data is processed</w:t>
      </w:r>
    </w:p>
    <w:p w14:paraId="4B0ED26E"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lastRenderedPageBreak/>
        <w:t>Legitimate purposes for which the data is being processed may include satisfying legal, accounting or reporting requirements. The School will ensure that they adhere to legal timeframes for retaining data.</w:t>
      </w:r>
    </w:p>
    <w:p w14:paraId="12AB9F5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5D0D0DE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Please refer to the School’s Retention Policy for further details about how the School retains and removes data.</w:t>
      </w:r>
    </w:p>
    <w:p w14:paraId="58DBE27C" w14:textId="77777777" w:rsidR="00551782" w:rsidRPr="00551782" w:rsidRDefault="00551782" w:rsidP="00551782">
      <w:pPr>
        <w:jc w:val="both"/>
        <w:rPr>
          <w:rFonts w:ascii="Verdana" w:hAnsi="Verdana"/>
          <w:b/>
          <w:bCs/>
          <w:sz w:val="20"/>
          <w:szCs w:val="20"/>
        </w:rPr>
      </w:pPr>
      <w:r>
        <w:rPr>
          <w:rFonts w:ascii="Verdana" w:hAnsi="Verdana"/>
          <w:b/>
          <w:bCs/>
          <w:sz w:val="20"/>
          <w:szCs w:val="20"/>
        </w:rPr>
        <w:t xml:space="preserve">Principle 6: </w:t>
      </w:r>
      <w:r w:rsidRPr="00551782">
        <w:rPr>
          <w:rFonts w:ascii="Verdana" w:hAnsi="Verdana"/>
          <w:b/>
          <w:bCs/>
          <w:sz w:val="20"/>
          <w:szCs w:val="20"/>
        </w:rPr>
        <w:t>Personal data must be processed in a manner that ensures its security using appropriate technical and organisational measures to protect against unauthorised or unlawful processing and against accidental loss, destruction or damage</w:t>
      </w:r>
    </w:p>
    <w:p w14:paraId="068CA164" w14:textId="77777777" w:rsidR="00551782" w:rsidRPr="00551782" w:rsidRDefault="0095626C" w:rsidP="00551782">
      <w:pPr>
        <w:jc w:val="both"/>
        <w:rPr>
          <w:rFonts w:ascii="Verdana" w:hAnsi="Verdana"/>
          <w:bCs/>
          <w:sz w:val="20"/>
          <w:szCs w:val="20"/>
        </w:rPr>
      </w:pPr>
      <w:r>
        <w:rPr>
          <w:rFonts w:ascii="Verdana" w:hAnsi="Verdana"/>
          <w:bCs/>
          <w:sz w:val="20"/>
          <w:szCs w:val="20"/>
        </w:rPr>
        <w:t>In order to assure the protection of all data being processed, t</w:t>
      </w:r>
      <w:r w:rsidR="00551782" w:rsidRPr="00551782">
        <w:rPr>
          <w:rFonts w:ascii="Verdana" w:hAnsi="Verdana"/>
          <w:bCs/>
          <w:sz w:val="20"/>
          <w:szCs w:val="20"/>
        </w:rPr>
        <w:t>he School will develop, implement and maintain reasonable safeguard and security measures. This includes using measures such as: -</w:t>
      </w:r>
    </w:p>
    <w:p w14:paraId="5C1833D9"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 xml:space="preserve">Encryption; </w:t>
      </w:r>
    </w:p>
    <w:p w14:paraId="2789E05A"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6F70B256"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Ensuring authorised access (i.e. that only people who have a need to know the personal data are authorised to access it);</w:t>
      </w:r>
    </w:p>
    <w:p w14:paraId="51767EAF"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Adhering to confidentiality principles;</w:t>
      </w:r>
    </w:p>
    <w:p w14:paraId="49E6D9B6" w14:textId="77777777" w:rsidR="00551782" w:rsidRPr="00551782" w:rsidRDefault="00551782" w:rsidP="00551782">
      <w:pPr>
        <w:numPr>
          <w:ilvl w:val="0"/>
          <w:numId w:val="9"/>
        </w:numPr>
        <w:ind w:left="993" w:hanging="426"/>
        <w:jc w:val="both"/>
        <w:rPr>
          <w:rFonts w:ascii="Verdana" w:hAnsi="Verdana"/>
          <w:bCs/>
          <w:sz w:val="20"/>
          <w:szCs w:val="20"/>
        </w:rPr>
      </w:pPr>
      <w:r w:rsidRPr="00551782">
        <w:rPr>
          <w:rFonts w:ascii="Verdana" w:hAnsi="Verdana"/>
          <w:bCs/>
          <w:sz w:val="20"/>
          <w:szCs w:val="20"/>
        </w:rPr>
        <w:t>Ensuring personal data is accurate and suitable for the process for which it is processed.</w:t>
      </w:r>
    </w:p>
    <w:p w14:paraId="383B08A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follow procedures and technologies to ensure security and will regularly evaluate and test the effectiveness of those safeguards to ensure security in processing personal data. </w:t>
      </w:r>
    </w:p>
    <w:p w14:paraId="4BC82AAA"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only transfer personal data to third party service providers who agree to comply with the required policies and procedures and agree to put adequate measures in place.</w:t>
      </w:r>
    </w:p>
    <w:p w14:paraId="59198B7B"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Full details on the School’s security measures are set out in the School’s Security Policy.</w:t>
      </w:r>
    </w:p>
    <w:p w14:paraId="4408D1B7"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Sharing Personal Data</w:t>
      </w:r>
    </w:p>
    <w:p w14:paraId="21621FC4"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School will generally not share personal data with third parties unless certain safeguards and contractual arrangements have been put in place. These include if the third party: -</w:t>
      </w:r>
    </w:p>
    <w:p w14:paraId="4C696437"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Has a need to know the information for the purposes of providing the contracted services;</w:t>
      </w:r>
    </w:p>
    <w:p w14:paraId="02366CCC"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Sharing the personal data complies with the privacy notice that has been provided to the data subject and, if required, the data subject’s consent has been obtained;</w:t>
      </w:r>
    </w:p>
    <w:p w14:paraId="7CF88747"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lastRenderedPageBreak/>
        <w:t>The third party has agreed to comply with the required data security standards, policies and procedures and put adequate security measures in place;</w:t>
      </w:r>
    </w:p>
    <w:p w14:paraId="656A9F56" w14:textId="77777777" w:rsidR="00551782" w:rsidRP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The transfer complies with any applicable cross border transfer restrictions; and</w:t>
      </w:r>
    </w:p>
    <w:p w14:paraId="466F906A" w14:textId="504446CE" w:rsidR="00551782" w:rsidRDefault="00551782" w:rsidP="00551782">
      <w:pPr>
        <w:numPr>
          <w:ilvl w:val="0"/>
          <w:numId w:val="10"/>
        </w:numPr>
        <w:ind w:left="993" w:hanging="426"/>
        <w:jc w:val="both"/>
        <w:rPr>
          <w:rFonts w:ascii="Verdana" w:hAnsi="Verdana"/>
          <w:bCs/>
          <w:sz w:val="20"/>
          <w:szCs w:val="20"/>
        </w:rPr>
      </w:pPr>
      <w:r w:rsidRPr="00551782">
        <w:rPr>
          <w:rFonts w:ascii="Verdana" w:hAnsi="Verdana"/>
          <w:bCs/>
          <w:sz w:val="20"/>
          <w:szCs w:val="20"/>
        </w:rPr>
        <w:t xml:space="preserve">A fully executed written contract that contains </w:t>
      </w:r>
      <w:r w:rsidR="0031520F">
        <w:rPr>
          <w:rFonts w:ascii="Verdana" w:hAnsi="Verdana"/>
          <w:bCs/>
          <w:sz w:val="20"/>
          <w:szCs w:val="20"/>
        </w:rPr>
        <w:t xml:space="preserve">UK </w:t>
      </w:r>
      <w:r w:rsidRPr="00551782">
        <w:rPr>
          <w:rFonts w:ascii="Verdana" w:hAnsi="Verdana"/>
          <w:bCs/>
          <w:sz w:val="20"/>
          <w:szCs w:val="20"/>
        </w:rPr>
        <w:t>GDPR approved third party clauses has been obtained.</w:t>
      </w:r>
    </w:p>
    <w:p w14:paraId="41041B1C" w14:textId="77777777" w:rsidR="0095626C" w:rsidRDefault="0095626C" w:rsidP="0095626C">
      <w:pPr>
        <w:jc w:val="both"/>
        <w:rPr>
          <w:rFonts w:ascii="Verdana" w:hAnsi="Verdana"/>
          <w:bCs/>
          <w:sz w:val="20"/>
          <w:szCs w:val="20"/>
        </w:rPr>
      </w:pPr>
      <w:r>
        <w:rPr>
          <w:rFonts w:ascii="Verdana" w:hAnsi="Verdana"/>
          <w:bCs/>
          <w:sz w:val="20"/>
          <w:szCs w:val="20"/>
        </w:rPr>
        <w:t>There may be circumstances where the School is required either by law or in the best interests of our pupils, parents or staff to pass information onto external authorities, for example, the local authority, Ofsted or the department of health. These authorities are up to date with data protection law and have their own policies relating to the protection of any data that they receive or collect.</w:t>
      </w:r>
    </w:p>
    <w:p w14:paraId="5590CA87" w14:textId="77777777" w:rsidR="0095626C" w:rsidRPr="00551782" w:rsidRDefault="0095626C" w:rsidP="0095626C">
      <w:pPr>
        <w:jc w:val="both"/>
        <w:rPr>
          <w:rFonts w:ascii="Verdana" w:hAnsi="Verdana"/>
          <w:bCs/>
          <w:sz w:val="20"/>
          <w:szCs w:val="20"/>
        </w:rPr>
      </w:pPr>
      <w:r>
        <w:rPr>
          <w:rFonts w:ascii="Verdana" w:hAnsi="Verdana"/>
          <w:bCs/>
          <w:sz w:val="20"/>
          <w:szCs w:val="20"/>
        </w:rPr>
        <w:t xml:space="preserve">The intention to share data relating to individuals to an organisation outside of our School shall be clearly defined within written notifications and details and basis for sharing that data given. </w:t>
      </w:r>
    </w:p>
    <w:p w14:paraId="2EB67037" w14:textId="12794CBE" w:rsidR="00551782" w:rsidRPr="00551782" w:rsidRDefault="00551782" w:rsidP="00551782">
      <w:pPr>
        <w:jc w:val="both"/>
        <w:rPr>
          <w:rFonts w:ascii="Verdana" w:hAnsi="Verdana"/>
          <w:b/>
          <w:bCs/>
          <w:sz w:val="20"/>
          <w:szCs w:val="20"/>
        </w:rPr>
      </w:pPr>
      <w:r w:rsidRPr="00551782">
        <w:rPr>
          <w:rFonts w:ascii="Verdana" w:hAnsi="Verdana"/>
          <w:b/>
          <w:bCs/>
          <w:sz w:val="20"/>
          <w:szCs w:val="20"/>
        </w:rPr>
        <w:t xml:space="preserve">Transfer of Data Outside the </w:t>
      </w:r>
      <w:r w:rsidR="00331080">
        <w:rPr>
          <w:rFonts w:ascii="Verdana" w:hAnsi="Verdana"/>
          <w:b/>
          <w:bCs/>
          <w:sz w:val="20"/>
          <w:szCs w:val="20"/>
        </w:rPr>
        <w:t>European Economic Area (</w:t>
      </w:r>
      <w:r w:rsidRPr="00551782">
        <w:rPr>
          <w:rFonts w:ascii="Verdana" w:hAnsi="Verdana"/>
          <w:b/>
          <w:bCs/>
          <w:sz w:val="20"/>
          <w:szCs w:val="20"/>
        </w:rPr>
        <w:t>EEA</w:t>
      </w:r>
      <w:r w:rsidR="00331080">
        <w:rPr>
          <w:rFonts w:ascii="Verdana" w:hAnsi="Verdana"/>
          <w:b/>
          <w:bCs/>
          <w:sz w:val="20"/>
          <w:szCs w:val="20"/>
        </w:rPr>
        <w:t>)</w:t>
      </w:r>
    </w:p>
    <w:p w14:paraId="27FBB949" w14:textId="6A7EEEBA"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w:t>
      </w:r>
      <w:r w:rsidR="0031520F">
        <w:rPr>
          <w:rFonts w:ascii="Verdana" w:hAnsi="Verdana"/>
          <w:bCs/>
          <w:sz w:val="20"/>
          <w:szCs w:val="20"/>
        </w:rPr>
        <w:t xml:space="preserve">UK </w:t>
      </w:r>
      <w:r w:rsidRPr="00551782">
        <w:rPr>
          <w:rFonts w:ascii="Verdana" w:hAnsi="Verdana"/>
          <w:bCs/>
          <w:sz w:val="20"/>
          <w:szCs w:val="20"/>
        </w:rPr>
        <w:t xml:space="preserve">GDPR restricts data transfers to countries outside the EEA in order to ensure that the level of data protection afforded to individuals by the </w:t>
      </w:r>
      <w:r w:rsidR="0031520F">
        <w:rPr>
          <w:rFonts w:ascii="Verdana" w:hAnsi="Verdana"/>
          <w:bCs/>
          <w:sz w:val="20"/>
          <w:szCs w:val="20"/>
        </w:rPr>
        <w:t xml:space="preserve">UK </w:t>
      </w:r>
      <w:r w:rsidRPr="00551782">
        <w:rPr>
          <w:rFonts w:ascii="Verdana" w:hAnsi="Verdana"/>
          <w:bCs/>
          <w:sz w:val="20"/>
          <w:szCs w:val="20"/>
        </w:rPr>
        <w:t>GDPR is not undermined.</w:t>
      </w:r>
    </w:p>
    <w:p w14:paraId="7EFFEE0C" w14:textId="00472BDF" w:rsidR="00551782" w:rsidRDefault="00551782" w:rsidP="00551782">
      <w:pPr>
        <w:jc w:val="both"/>
        <w:rPr>
          <w:rFonts w:ascii="Verdana" w:hAnsi="Verdana"/>
          <w:bCs/>
          <w:sz w:val="20"/>
          <w:szCs w:val="20"/>
        </w:rPr>
      </w:pPr>
      <w:r w:rsidRPr="00551782">
        <w:rPr>
          <w:rFonts w:ascii="Verdana" w:hAnsi="Verdana"/>
          <w:bCs/>
          <w:sz w:val="20"/>
          <w:szCs w:val="20"/>
        </w:rPr>
        <w:t xml:space="preserve">The School will not transfer data to another country outside of the EEA without appropriate safeguards being in place and in compliance with the </w:t>
      </w:r>
      <w:r w:rsidR="0031520F">
        <w:rPr>
          <w:rFonts w:ascii="Verdana" w:hAnsi="Verdana"/>
          <w:bCs/>
          <w:sz w:val="20"/>
          <w:szCs w:val="20"/>
        </w:rPr>
        <w:t xml:space="preserve">UK </w:t>
      </w:r>
      <w:r w:rsidRPr="00551782">
        <w:rPr>
          <w:rFonts w:ascii="Verdana" w:hAnsi="Verdana"/>
          <w:bCs/>
          <w:sz w:val="20"/>
          <w:szCs w:val="20"/>
        </w:rPr>
        <w:t xml:space="preserve">GDPR. All staff must comply with the School’s guidelines on transferring data outside of the EEA. For the avoidance of doubt, a transfer of data to another country can occur when you transmit, send, view or access that data in that particular country. </w:t>
      </w:r>
    </w:p>
    <w:p w14:paraId="33627BFE" w14:textId="77777777" w:rsidR="00D90915" w:rsidRDefault="00D90915" w:rsidP="00D90915">
      <w:pPr>
        <w:jc w:val="both"/>
        <w:rPr>
          <w:rFonts w:ascii="Verdana" w:hAnsi="Verdana"/>
          <w:b/>
          <w:bCs/>
          <w:sz w:val="20"/>
          <w:szCs w:val="20"/>
        </w:rPr>
      </w:pPr>
      <w:r w:rsidRPr="00551782">
        <w:rPr>
          <w:rFonts w:ascii="Verdana" w:hAnsi="Verdana"/>
          <w:b/>
          <w:bCs/>
          <w:sz w:val="20"/>
          <w:szCs w:val="20"/>
        </w:rPr>
        <w:t xml:space="preserve">Transfer of Data Outside the </w:t>
      </w:r>
      <w:r>
        <w:rPr>
          <w:rFonts w:ascii="Verdana" w:hAnsi="Verdana"/>
          <w:b/>
          <w:bCs/>
          <w:sz w:val="20"/>
          <w:szCs w:val="20"/>
        </w:rPr>
        <w:t xml:space="preserve">UK </w:t>
      </w:r>
    </w:p>
    <w:p w14:paraId="643B7D03" w14:textId="77777777" w:rsidR="00D90915" w:rsidRPr="001F3A3F" w:rsidRDefault="00D90915" w:rsidP="00D90915">
      <w:pPr>
        <w:spacing w:after="0" w:line="240" w:lineRule="auto"/>
        <w:jc w:val="both"/>
        <w:rPr>
          <w:rFonts w:ascii="Verdana" w:eastAsia="Times New Roman" w:hAnsi="Verdana" w:cs="Arial"/>
          <w:sz w:val="20"/>
          <w:szCs w:val="20"/>
          <w:lang w:eastAsia="en-GB"/>
        </w:rPr>
      </w:pPr>
      <w:r w:rsidRPr="001F3A3F">
        <w:rPr>
          <w:rFonts w:ascii="Verdana" w:eastAsia="Times New Roman" w:hAnsi="Verdana" w:cs="Arial"/>
          <w:sz w:val="20"/>
          <w:szCs w:val="20"/>
          <w:lang w:eastAsia="en-GB"/>
        </w:rPr>
        <w:t xml:space="preserve">The </w:t>
      </w:r>
      <w:r>
        <w:rPr>
          <w:rFonts w:ascii="Verdana" w:eastAsia="Times New Roman" w:hAnsi="Verdana" w:cs="Arial"/>
          <w:sz w:val="20"/>
          <w:szCs w:val="20"/>
          <w:lang w:eastAsia="en-GB"/>
        </w:rPr>
        <w:t>School</w:t>
      </w:r>
      <w:r w:rsidRPr="001F3A3F">
        <w:rPr>
          <w:rFonts w:ascii="Verdana" w:eastAsia="Times New Roman" w:hAnsi="Verdana" w:cs="Arial"/>
          <w:sz w:val="20"/>
          <w:szCs w:val="20"/>
          <w:lang w:eastAsia="en-GB"/>
        </w:rPr>
        <w:t xml:space="preserve"> may transfer personal information outside the UK and/or to international organisations on the basis that the country, territory or organisation is designated as having an adequate level of protection </w:t>
      </w:r>
      <w:r>
        <w:rPr>
          <w:rFonts w:ascii="Verdana" w:eastAsia="Times New Roman" w:hAnsi="Verdana" w:cs="Arial"/>
          <w:sz w:val="20"/>
          <w:szCs w:val="20"/>
          <w:lang w:eastAsia="en-GB"/>
        </w:rPr>
        <w:t>or</w:t>
      </w:r>
      <w:r w:rsidRPr="001F3A3F">
        <w:rPr>
          <w:rFonts w:ascii="Verdana" w:eastAsia="Times New Roman" w:hAnsi="Verdana" w:cs="Arial"/>
          <w:sz w:val="20"/>
          <w:szCs w:val="20"/>
          <w:lang w:eastAsia="en-GB"/>
        </w:rPr>
        <w:t xml:space="preserve"> that the organisation receiving the information has provided adequate safeguards by way of binding corporate rules</w:t>
      </w:r>
      <w:r>
        <w:rPr>
          <w:rFonts w:ascii="Verdana" w:eastAsia="Times New Roman" w:hAnsi="Verdana" w:cs="Arial"/>
          <w:sz w:val="20"/>
          <w:szCs w:val="20"/>
          <w:lang w:eastAsia="en-GB"/>
        </w:rPr>
        <w:t>,</w:t>
      </w:r>
      <w:r w:rsidRPr="001F3A3F">
        <w:rPr>
          <w:rFonts w:ascii="Verdana" w:eastAsia="Times New Roman" w:hAnsi="Verdana" w:cs="Arial"/>
          <w:sz w:val="20"/>
          <w:szCs w:val="20"/>
          <w:lang w:eastAsia="en-GB"/>
        </w:rPr>
        <w:t xml:space="preserve"> standard data protection clauses</w:t>
      </w:r>
      <w:r>
        <w:rPr>
          <w:rFonts w:ascii="Verdana" w:eastAsia="Times New Roman" w:hAnsi="Verdana" w:cs="Arial"/>
          <w:sz w:val="20"/>
          <w:szCs w:val="20"/>
          <w:lang w:eastAsia="en-GB"/>
        </w:rPr>
        <w:t xml:space="preserve"> or</w:t>
      </w:r>
      <w:r w:rsidRPr="001F3A3F">
        <w:rPr>
          <w:rFonts w:ascii="Verdana" w:eastAsia="Times New Roman" w:hAnsi="Verdana" w:cs="Arial"/>
          <w:sz w:val="20"/>
          <w:szCs w:val="20"/>
          <w:lang w:eastAsia="en-GB"/>
        </w:rPr>
        <w:t xml:space="preserve"> compliance with an approved code of conduct</w:t>
      </w:r>
      <w:r w:rsidRPr="001F3A3F">
        <w:rPr>
          <w:rFonts w:ascii="Verdana" w:eastAsia="Times New Roman" w:hAnsi="Verdana" w:cs="Arial"/>
          <w:b/>
          <w:bCs/>
          <w:sz w:val="20"/>
          <w:szCs w:val="20"/>
          <w:lang w:eastAsia="en-GB"/>
        </w:rPr>
        <w:t>.</w:t>
      </w:r>
    </w:p>
    <w:p w14:paraId="3B5C3BF8" w14:textId="77777777" w:rsidR="00E5144B" w:rsidRPr="00551782" w:rsidRDefault="00E5144B" w:rsidP="00551782">
      <w:pPr>
        <w:jc w:val="both"/>
        <w:rPr>
          <w:rFonts w:ascii="Verdana" w:hAnsi="Verdana"/>
          <w:bCs/>
          <w:sz w:val="20"/>
          <w:szCs w:val="20"/>
        </w:rPr>
      </w:pPr>
    </w:p>
    <w:p w14:paraId="5C756B70" w14:textId="77777777" w:rsidR="00551782" w:rsidRPr="00551782" w:rsidRDefault="00551782" w:rsidP="00551782">
      <w:pPr>
        <w:jc w:val="both"/>
        <w:rPr>
          <w:rFonts w:ascii="Verdana" w:hAnsi="Verdana"/>
          <w:b/>
          <w:bCs/>
          <w:sz w:val="20"/>
          <w:szCs w:val="20"/>
          <w:u w:val="single"/>
        </w:rPr>
      </w:pPr>
      <w:r w:rsidRPr="00551782">
        <w:rPr>
          <w:rFonts w:ascii="Verdana" w:hAnsi="Verdana"/>
          <w:b/>
          <w:bCs/>
          <w:sz w:val="20"/>
          <w:szCs w:val="20"/>
          <w:u w:val="single"/>
        </w:rPr>
        <w:t>SECTION 3 - DATA SUBJECT’S RIGHTS AND REQUESTS</w:t>
      </w:r>
    </w:p>
    <w:p w14:paraId="1FA7996E" w14:textId="6A0F601E" w:rsidR="00551782" w:rsidRPr="00551782" w:rsidRDefault="00551782" w:rsidP="00551782">
      <w:pPr>
        <w:jc w:val="both"/>
        <w:rPr>
          <w:rFonts w:ascii="Verdana" w:hAnsi="Verdana"/>
          <w:bCs/>
          <w:sz w:val="20"/>
          <w:szCs w:val="20"/>
        </w:rPr>
      </w:pPr>
      <w:r w:rsidRPr="00551782">
        <w:rPr>
          <w:rFonts w:ascii="Verdana" w:hAnsi="Verdana"/>
          <w:bCs/>
          <w:sz w:val="20"/>
          <w:szCs w:val="20"/>
        </w:rPr>
        <w:t>Personal data must be made available to data subject</w:t>
      </w:r>
      <w:r w:rsidR="00DB60BB">
        <w:rPr>
          <w:rFonts w:ascii="Verdana" w:hAnsi="Verdana"/>
          <w:bCs/>
          <w:sz w:val="20"/>
          <w:szCs w:val="20"/>
        </w:rPr>
        <w:t>s as set out within this policy</w:t>
      </w:r>
      <w:r w:rsidRPr="00551782">
        <w:rPr>
          <w:rFonts w:ascii="Verdana" w:hAnsi="Verdana"/>
          <w:bCs/>
          <w:sz w:val="20"/>
          <w:szCs w:val="20"/>
        </w:rPr>
        <w:t xml:space="preserve"> and data subjects must be allowed to exercise certain rights in relation to their personal data.</w:t>
      </w:r>
    </w:p>
    <w:p w14:paraId="7BB5E075"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The rights data subjects have in relation to how the School handle their personal data are set out below: -</w:t>
      </w:r>
    </w:p>
    <w:p w14:paraId="0B70DDFF"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(Where consent is relied upon as a condition of processing) To withdraw consent to processing at any time;</w:t>
      </w:r>
    </w:p>
    <w:p w14:paraId="04012BEC"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Receive certain information about the School’s processing activities;</w:t>
      </w:r>
    </w:p>
    <w:p w14:paraId="3BFEBD9F" w14:textId="51E01D89"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Request access to their personal data that we hold</w:t>
      </w:r>
      <w:r w:rsidR="00432584">
        <w:rPr>
          <w:rFonts w:ascii="Verdana" w:hAnsi="Verdana"/>
          <w:bCs/>
          <w:sz w:val="20"/>
          <w:szCs w:val="20"/>
        </w:rPr>
        <w:t xml:space="preserve"> (see </w:t>
      </w:r>
      <w:r w:rsidR="00DB60BB">
        <w:rPr>
          <w:rFonts w:ascii="Verdana" w:hAnsi="Verdana"/>
          <w:bCs/>
          <w:sz w:val="20"/>
          <w:szCs w:val="20"/>
        </w:rPr>
        <w:t>“Subject Access R</w:t>
      </w:r>
      <w:r w:rsidR="00432584">
        <w:rPr>
          <w:rFonts w:ascii="Verdana" w:hAnsi="Verdana"/>
          <w:bCs/>
          <w:sz w:val="20"/>
          <w:szCs w:val="20"/>
        </w:rPr>
        <w:t>equests</w:t>
      </w:r>
      <w:r w:rsidR="00DB60BB">
        <w:rPr>
          <w:rFonts w:ascii="Verdana" w:hAnsi="Verdana"/>
          <w:bCs/>
          <w:sz w:val="20"/>
          <w:szCs w:val="20"/>
        </w:rPr>
        <w:t>” at A</w:t>
      </w:r>
      <w:r w:rsidR="00432584">
        <w:rPr>
          <w:rFonts w:ascii="Verdana" w:hAnsi="Verdana"/>
          <w:bCs/>
          <w:sz w:val="20"/>
          <w:szCs w:val="20"/>
        </w:rPr>
        <w:t>ppendix 1)</w:t>
      </w:r>
      <w:r w:rsidRPr="00551782">
        <w:rPr>
          <w:rFonts w:ascii="Verdana" w:hAnsi="Verdana"/>
          <w:bCs/>
          <w:sz w:val="20"/>
          <w:szCs w:val="20"/>
        </w:rPr>
        <w:t>;</w:t>
      </w:r>
    </w:p>
    <w:p w14:paraId="36BD6224"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Prevent our use of their personal data for marketing purposes;</w:t>
      </w:r>
    </w:p>
    <w:p w14:paraId="1A6ACFB4"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lastRenderedPageBreak/>
        <w:t>Ask us to erase personal data if it is no longer necessary in relation to the purposes for which it was collected or processed or to rectify inaccurate data or to complete incomplete data;</w:t>
      </w:r>
    </w:p>
    <w:p w14:paraId="0EAEF0F4"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Restrict processing in specific circumstances;</w:t>
      </w:r>
    </w:p>
    <w:p w14:paraId="685E7BD5"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Challenge processing which has been justified on the basis of our legitimate interests or in the public interest;</w:t>
      </w:r>
    </w:p>
    <w:p w14:paraId="0BC18741"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Request a copy of an agreement under which personal data is transferred outside of the EEA;</w:t>
      </w:r>
    </w:p>
    <w:p w14:paraId="1A6E792B"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Object to decisions based solely on automated processing;</w:t>
      </w:r>
    </w:p>
    <w:p w14:paraId="1B2B3513"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Prevent processing that is likely to cause damage or distress to the data subject or anyone else;</w:t>
      </w:r>
    </w:p>
    <w:p w14:paraId="639FD432"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Be notified of a personal data breach which is likely to result in high risk to their rights and freedoms;</w:t>
      </w:r>
    </w:p>
    <w:p w14:paraId="059C6825"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Make a complaint to the supervisory authority; and</w:t>
      </w:r>
    </w:p>
    <w:p w14:paraId="5C540F15" w14:textId="77777777" w:rsidR="00551782" w:rsidRPr="00551782" w:rsidRDefault="00551782" w:rsidP="00551782">
      <w:pPr>
        <w:numPr>
          <w:ilvl w:val="2"/>
          <w:numId w:val="1"/>
        </w:numPr>
        <w:ind w:left="993" w:hanging="426"/>
        <w:jc w:val="both"/>
        <w:rPr>
          <w:rFonts w:ascii="Verdana" w:hAnsi="Verdana"/>
          <w:bCs/>
          <w:sz w:val="20"/>
          <w:szCs w:val="20"/>
        </w:rPr>
      </w:pPr>
      <w:r w:rsidRPr="00551782">
        <w:rPr>
          <w:rFonts w:ascii="Verdana" w:hAnsi="Verdana"/>
          <w:bCs/>
          <w:sz w:val="20"/>
          <w:szCs w:val="20"/>
        </w:rPr>
        <w:t>In limited circumstances, receive or ask for their personal data to be transferred to a third party in a structured, commonly used and machine readable format.</w:t>
      </w:r>
    </w:p>
    <w:p w14:paraId="4D7DBBAC" w14:textId="07EECB2D" w:rsidR="00432584" w:rsidRPr="00DB60BB" w:rsidRDefault="00551782" w:rsidP="00551782">
      <w:pPr>
        <w:jc w:val="both"/>
        <w:rPr>
          <w:rFonts w:ascii="Verdana" w:hAnsi="Verdana"/>
          <w:bCs/>
          <w:sz w:val="20"/>
          <w:szCs w:val="20"/>
        </w:rPr>
      </w:pPr>
      <w:r w:rsidRPr="00551782">
        <w:rPr>
          <w:rFonts w:ascii="Verdana" w:hAnsi="Verdana"/>
          <w:bCs/>
          <w:sz w:val="20"/>
          <w:szCs w:val="20"/>
        </w:rPr>
        <w:t>If any request is made to exercise the rights above, it is a requirement for the relevant staff member within the School to verify the identity of the individual making the request.</w:t>
      </w:r>
    </w:p>
    <w:p w14:paraId="66EC2E7C" w14:textId="77777777" w:rsidR="00551782" w:rsidRPr="00551782" w:rsidRDefault="00551782" w:rsidP="00551782">
      <w:pPr>
        <w:jc w:val="both"/>
        <w:rPr>
          <w:rFonts w:ascii="Verdana" w:hAnsi="Verdana"/>
          <w:b/>
          <w:sz w:val="20"/>
          <w:szCs w:val="20"/>
        </w:rPr>
      </w:pPr>
      <w:r w:rsidRPr="00551782">
        <w:rPr>
          <w:rFonts w:ascii="Verdana" w:hAnsi="Verdana"/>
          <w:b/>
          <w:sz w:val="20"/>
          <w:szCs w:val="20"/>
        </w:rPr>
        <w:t>Direct Marketing</w:t>
      </w:r>
    </w:p>
    <w:p w14:paraId="0DC02869" w14:textId="77777777" w:rsidR="00551782" w:rsidRPr="00551782" w:rsidRDefault="00551782" w:rsidP="00551782">
      <w:pPr>
        <w:jc w:val="both"/>
        <w:rPr>
          <w:rFonts w:ascii="Verdana" w:hAnsi="Verdana"/>
          <w:sz w:val="20"/>
          <w:szCs w:val="20"/>
        </w:rPr>
      </w:pPr>
      <w:r w:rsidRPr="00551782">
        <w:rPr>
          <w:rFonts w:ascii="Verdana" w:hAnsi="Verdana"/>
          <w:sz w:val="20"/>
          <w:szCs w:val="20"/>
        </w:rPr>
        <w:t xml:space="preserve">The School are subject to certain rules and privacy laws when marketing. For example a data subject’s prior consent will be required for electronic direct marketing (for example, by email, text or automated calls). </w:t>
      </w:r>
    </w:p>
    <w:p w14:paraId="1FDB0410" w14:textId="77777777" w:rsidR="00551782" w:rsidRDefault="00551782" w:rsidP="00551782">
      <w:pPr>
        <w:jc w:val="both"/>
        <w:rPr>
          <w:rFonts w:ascii="Verdana" w:hAnsi="Verdana"/>
          <w:sz w:val="20"/>
          <w:szCs w:val="20"/>
        </w:rPr>
      </w:pPr>
      <w:r w:rsidRPr="00551782">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r w:rsidR="00E5144B">
        <w:rPr>
          <w:rFonts w:ascii="Verdana" w:hAnsi="Verdana"/>
          <w:sz w:val="20"/>
          <w:szCs w:val="20"/>
        </w:rPr>
        <w:t>.</w:t>
      </w:r>
    </w:p>
    <w:p w14:paraId="30378AF7" w14:textId="3D6D5FF7" w:rsidR="00E5144B" w:rsidRPr="00FB4637" w:rsidRDefault="00FB4637" w:rsidP="00551782">
      <w:pPr>
        <w:jc w:val="both"/>
        <w:rPr>
          <w:rFonts w:ascii="Verdana" w:hAnsi="Verdana"/>
          <w:b/>
          <w:sz w:val="20"/>
          <w:szCs w:val="20"/>
        </w:rPr>
      </w:pPr>
      <w:r w:rsidRPr="00FB4637">
        <w:rPr>
          <w:rFonts w:ascii="Verdana" w:hAnsi="Verdana"/>
          <w:b/>
          <w:sz w:val="20"/>
          <w:szCs w:val="20"/>
        </w:rPr>
        <w:t>Employee Obligations</w:t>
      </w:r>
    </w:p>
    <w:p w14:paraId="74F6DC46" w14:textId="150FAFCB" w:rsidR="00FB4637" w:rsidRDefault="00FB4637" w:rsidP="00551782">
      <w:pPr>
        <w:jc w:val="both"/>
        <w:rPr>
          <w:rFonts w:ascii="Verdana" w:hAnsi="Verdana"/>
          <w:sz w:val="20"/>
          <w:szCs w:val="20"/>
        </w:rPr>
      </w:pPr>
      <w:r>
        <w:rPr>
          <w:rFonts w:ascii="Verdana" w:hAnsi="Verdana"/>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5D7AAF5" w14:textId="6A8A3FEE" w:rsidR="00FB4637" w:rsidRDefault="00FB4637" w:rsidP="00FB4637">
      <w:pPr>
        <w:numPr>
          <w:ilvl w:val="0"/>
          <w:numId w:val="10"/>
        </w:numPr>
        <w:ind w:left="993" w:hanging="426"/>
        <w:jc w:val="both"/>
        <w:rPr>
          <w:rFonts w:ascii="Verdana" w:hAnsi="Verdana"/>
          <w:sz w:val="20"/>
          <w:szCs w:val="20"/>
        </w:rPr>
      </w:pPr>
      <w:r>
        <w:rPr>
          <w:rFonts w:ascii="Verdana" w:hAnsi="Verdana"/>
          <w:sz w:val="20"/>
          <w:szCs w:val="20"/>
        </w:rPr>
        <w:t>Only access the personal data that you have authority to access, and only for authorised purposes;</w:t>
      </w:r>
    </w:p>
    <w:p w14:paraId="4D4BA874" w14:textId="5B825DD7" w:rsidR="00FB4637" w:rsidRDefault="00FB4637" w:rsidP="00FB4637">
      <w:pPr>
        <w:numPr>
          <w:ilvl w:val="0"/>
          <w:numId w:val="10"/>
        </w:numPr>
        <w:ind w:left="993" w:hanging="426"/>
        <w:jc w:val="both"/>
        <w:rPr>
          <w:rFonts w:ascii="Verdana" w:hAnsi="Verdana"/>
          <w:sz w:val="20"/>
          <w:szCs w:val="20"/>
        </w:rPr>
      </w:pPr>
      <w:r>
        <w:rPr>
          <w:rFonts w:ascii="Verdana" w:hAnsi="Verdana"/>
          <w:sz w:val="20"/>
          <w:szCs w:val="20"/>
        </w:rPr>
        <w:t>Only allow others to access personal data if they have appropriate authorisation;</w:t>
      </w:r>
    </w:p>
    <w:p w14:paraId="54C38CD7" w14:textId="1C94EEEB" w:rsidR="00FB4637" w:rsidRDefault="006D4E9C" w:rsidP="00FB4637">
      <w:pPr>
        <w:numPr>
          <w:ilvl w:val="0"/>
          <w:numId w:val="10"/>
        </w:numPr>
        <w:ind w:left="993" w:hanging="426"/>
        <w:jc w:val="both"/>
        <w:rPr>
          <w:rFonts w:ascii="Verdana" w:hAnsi="Verdana"/>
          <w:sz w:val="20"/>
          <w:szCs w:val="20"/>
        </w:rPr>
      </w:pPr>
      <w:r>
        <w:rPr>
          <w:rFonts w:ascii="Verdana" w:hAnsi="Verdana"/>
          <w:sz w:val="20"/>
          <w:szCs w:val="20"/>
        </w:rPr>
        <w:t>Keep personal data secure (for example by complying with rules on access to school premises, computer access, password protection and secure file storage and destruction);</w:t>
      </w:r>
    </w:p>
    <w:p w14:paraId="4F4C1FE8" w14:textId="7FFC3884" w:rsidR="006D4E9C" w:rsidRDefault="006D4E9C" w:rsidP="00FB4637">
      <w:pPr>
        <w:numPr>
          <w:ilvl w:val="0"/>
          <w:numId w:val="10"/>
        </w:numPr>
        <w:ind w:left="993" w:hanging="426"/>
        <w:jc w:val="both"/>
        <w:rPr>
          <w:rFonts w:ascii="Verdana" w:hAnsi="Verdana"/>
          <w:sz w:val="20"/>
          <w:szCs w:val="20"/>
        </w:rPr>
      </w:pPr>
      <w:r>
        <w:rPr>
          <w:rFonts w:ascii="Verdana" w:hAnsi="Verdana"/>
          <w:sz w:val="20"/>
          <w:szCs w:val="20"/>
        </w:rPr>
        <w:t>Not to remove personal data or devices containing personal data from the School premises unless appropriate security measures are in place (such as pseudonymisation, encryption, password protection) to secure the information;</w:t>
      </w:r>
    </w:p>
    <w:p w14:paraId="4AF3A48B" w14:textId="2BAF4576" w:rsidR="006D4E9C" w:rsidRPr="00FB4637" w:rsidRDefault="006D4E9C" w:rsidP="00FB4637">
      <w:pPr>
        <w:numPr>
          <w:ilvl w:val="0"/>
          <w:numId w:val="10"/>
        </w:numPr>
        <w:ind w:left="993" w:hanging="426"/>
        <w:jc w:val="both"/>
        <w:rPr>
          <w:rFonts w:ascii="Verdana" w:hAnsi="Verdana"/>
          <w:sz w:val="20"/>
          <w:szCs w:val="20"/>
        </w:rPr>
      </w:pPr>
      <w:r>
        <w:rPr>
          <w:rFonts w:ascii="Verdana" w:hAnsi="Verdana"/>
          <w:sz w:val="20"/>
          <w:szCs w:val="20"/>
        </w:rPr>
        <w:lastRenderedPageBreak/>
        <w:t>Not to store personal information on local drives.</w:t>
      </w:r>
    </w:p>
    <w:p w14:paraId="5DDB0590" w14:textId="77777777" w:rsidR="00551782" w:rsidRPr="00551782" w:rsidRDefault="00551782" w:rsidP="00551782">
      <w:pPr>
        <w:jc w:val="both"/>
        <w:rPr>
          <w:rFonts w:ascii="Verdana" w:hAnsi="Verdana"/>
          <w:b/>
          <w:bCs/>
          <w:sz w:val="20"/>
          <w:szCs w:val="20"/>
          <w:u w:val="single"/>
        </w:rPr>
      </w:pPr>
      <w:r w:rsidRPr="00551782">
        <w:rPr>
          <w:rFonts w:ascii="Verdana" w:hAnsi="Verdana"/>
          <w:b/>
          <w:bCs/>
          <w:sz w:val="20"/>
          <w:szCs w:val="20"/>
          <w:u w:val="single"/>
        </w:rPr>
        <w:t>SECTION 4 - ACCOUNTABILITY</w:t>
      </w:r>
    </w:p>
    <w:p w14:paraId="36714B5E" w14:textId="0F7E2918"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will ensure compliance with data protection principles by implementing appropriate technical and organisational measures. We are responsible for and demonstrate accountability with the </w:t>
      </w:r>
      <w:r w:rsidR="0031520F">
        <w:rPr>
          <w:rFonts w:ascii="Verdana" w:hAnsi="Verdana"/>
          <w:bCs/>
          <w:sz w:val="20"/>
          <w:szCs w:val="20"/>
        </w:rPr>
        <w:t xml:space="preserve">UK </w:t>
      </w:r>
      <w:r w:rsidRPr="00551782">
        <w:rPr>
          <w:rFonts w:ascii="Verdana" w:hAnsi="Verdana"/>
          <w:bCs/>
          <w:sz w:val="20"/>
          <w:szCs w:val="20"/>
        </w:rPr>
        <w:t xml:space="preserve">GDPR principles. </w:t>
      </w:r>
    </w:p>
    <w:p w14:paraId="336517C3" w14:textId="683F0CD3"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School have taken the following steps to ensure and document </w:t>
      </w:r>
      <w:r w:rsidR="0031520F">
        <w:rPr>
          <w:rFonts w:ascii="Verdana" w:hAnsi="Verdana"/>
          <w:bCs/>
          <w:sz w:val="20"/>
          <w:szCs w:val="20"/>
        </w:rPr>
        <w:t xml:space="preserve">UK </w:t>
      </w:r>
      <w:r w:rsidRPr="00551782">
        <w:rPr>
          <w:rFonts w:ascii="Verdana" w:hAnsi="Verdana"/>
          <w:bCs/>
          <w:sz w:val="20"/>
          <w:szCs w:val="20"/>
        </w:rPr>
        <w:t>GDPR compliance: -</w:t>
      </w:r>
    </w:p>
    <w:p w14:paraId="484D59AC" w14:textId="6CDFC82C" w:rsidR="00551782" w:rsidRPr="00551782" w:rsidRDefault="00551782" w:rsidP="00551782">
      <w:pPr>
        <w:jc w:val="both"/>
        <w:rPr>
          <w:rFonts w:ascii="Verdana" w:hAnsi="Verdana"/>
          <w:b/>
          <w:sz w:val="20"/>
          <w:szCs w:val="20"/>
        </w:rPr>
      </w:pPr>
      <w:r w:rsidRPr="00551782">
        <w:rPr>
          <w:rFonts w:ascii="Verdana" w:hAnsi="Verdana"/>
          <w:b/>
          <w:sz w:val="20"/>
          <w:szCs w:val="20"/>
        </w:rPr>
        <w:t>Data Protection Officer</w:t>
      </w:r>
      <w:r w:rsidR="00331080">
        <w:rPr>
          <w:rFonts w:ascii="Verdana" w:hAnsi="Verdana"/>
          <w:b/>
          <w:sz w:val="20"/>
          <w:szCs w:val="20"/>
        </w:rPr>
        <w:t xml:space="preserve"> (DPO)</w:t>
      </w:r>
    </w:p>
    <w:p w14:paraId="5A760069" w14:textId="77777777" w:rsidR="00551782" w:rsidRPr="00551782" w:rsidRDefault="00551782" w:rsidP="00551782">
      <w:pPr>
        <w:jc w:val="both"/>
        <w:rPr>
          <w:rFonts w:ascii="Verdana" w:hAnsi="Verdana"/>
          <w:b/>
          <w:sz w:val="20"/>
          <w:szCs w:val="20"/>
          <w:u w:val="single"/>
        </w:rPr>
      </w:pPr>
      <w:r w:rsidRPr="00551782">
        <w:rPr>
          <w:rFonts w:ascii="Verdana" w:hAnsi="Verdana"/>
          <w:bCs/>
          <w:sz w:val="20"/>
          <w:szCs w:val="20"/>
        </w:rPr>
        <w:t>Please find below details of the School’s Data Protection Officer: -</w:t>
      </w:r>
    </w:p>
    <w:p w14:paraId="2796F5BF"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Data Protection Officer: Judicium Consulting Limited</w:t>
      </w:r>
    </w:p>
    <w:p w14:paraId="655E5A14"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Address: 72 Cannon Street, London, EC4N 6AE</w:t>
      </w:r>
    </w:p>
    <w:p w14:paraId="6FB2AC38"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 xml:space="preserve">Email: </w:t>
      </w:r>
      <w:hyperlink r:id="rId10" w:history="1">
        <w:r w:rsidRPr="00486E78">
          <w:rPr>
            <w:rFonts w:eastAsia="Verdana" w:cs="Verdana"/>
          </w:rPr>
          <w:t>dataservices@judicium.com</w:t>
        </w:r>
      </w:hyperlink>
    </w:p>
    <w:p w14:paraId="3485E352"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Web: www.judiciumeducation.co.uk</w:t>
      </w:r>
    </w:p>
    <w:p w14:paraId="0F6E87C0"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Telephone: 0203 326 9174</w:t>
      </w:r>
    </w:p>
    <w:p w14:paraId="1E5A84C1" w14:textId="77777777" w:rsidR="00EB5F21" w:rsidRPr="00486E78" w:rsidRDefault="00EB5F21" w:rsidP="00EB5F21">
      <w:pPr>
        <w:spacing w:after="0" w:line="240" w:lineRule="auto"/>
        <w:jc w:val="both"/>
        <w:rPr>
          <w:rFonts w:ascii="Verdana" w:eastAsia="Verdana" w:hAnsi="Verdana" w:cs="Verdana"/>
          <w:sz w:val="20"/>
          <w:szCs w:val="20"/>
        </w:rPr>
      </w:pPr>
      <w:r w:rsidRPr="00486E78">
        <w:rPr>
          <w:rFonts w:ascii="Verdana" w:eastAsia="Verdana" w:hAnsi="Verdana" w:cs="Verdana"/>
          <w:sz w:val="20"/>
          <w:szCs w:val="20"/>
        </w:rPr>
        <w:t xml:space="preserve">Lead Contact: Craig Stilwell </w:t>
      </w:r>
    </w:p>
    <w:p w14:paraId="5B32A9DC" w14:textId="4343CD03" w:rsidR="00551782" w:rsidRPr="00551782" w:rsidRDefault="00551782" w:rsidP="00551782">
      <w:pPr>
        <w:jc w:val="both"/>
        <w:rPr>
          <w:rFonts w:ascii="Verdana" w:hAnsi="Verdana"/>
          <w:b/>
          <w:sz w:val="20"/>
          <w:szCs w:val="20"/>
          <w:u w:val="single"/>
        </w:rPr>
      </w:pPr>
      <w:r w:rsidRPr="00551782">
        <w:rPr>
          <w:rFonts w:ascii="Verdana" w:hAnsi="Verdana"/>
          <w:bCs/>
          <w:sz w:val="20"/>
          <w:szCs w:val="20"/>
        </w:rPr>
        <w:t xml:space="preserve">The </w:t>
      </w:r>
      <w:r w:rsidR="00331080">
        <w:rPr>
          <w:rFonts w:ascii="Verdana" w:hAnsi="Verdana"/>
          <w:bCs/>
          <w:sz w:val="20"/>
          <w:szCs w:val="20"/>
        </w:rPr>
        <w:t>DPO</w:t>
      </w:r>
      <w:r w:rsidRPr="00551782">
        <w:rPr>
          <w:rFonts w:ascii="Verdana" w:hAnsi="Verdana"/>
          <w:bCs/>
          <w:sz w:val="20"/>
          <w:szCs w:val="20"/>
        </w:rPr>
        <w:t xml:space="preserve"> is responsible for overseeing this data protection policy and developing data-related policies and guidelines. </w:t>
      </w:r>
    </w:p>
    <w:p w14:paraId="41AB3C4E" w14:textId="6EBBCB5D"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Please contact the </w:t>
      </w:r>
      <w:r w:rsidR="00331080">
        <w:rPr>
          <w:rFonts w:ascii="Verdana" w:hAnsi="Verdana"/>
          <w:bCs/>
          <w:sz w:val="20"/>
          <w:szCs w:val="20"/>
        </w:rPr>
        <w:t>DPO</w:t>
      </w:r>
      <w:r w:rsidRPr="00551782">
        <w:rPr>
          <w:rFonts w:ascii="Verdana" w:hAnsi="Verdana"/>
          <w:bCs/>
          <w:sz w:val="20"/>
          <w:szCs w:val="20"/>
        </w:rPr>
        <w:t xml:space="preserve"> with any questions about the operation of this Data Protection Policy or the</w:t>
      </w:r>
      <w:r w:rsidR="0031520F">
        <w:rPr>
          <w:rFonts w:ascii="Verdana" w:hAnsi="Verdana"/>
          <w:bCs/>
          <w:sz w:val="20"/>
          <w:szCs w:val="20"/>
        </w:rPr>
        <w:t xml:space="preserve"> UK</w:t>
      </w:r>
      <w:r w:rsidRPr="00551782">
        <w:rPr>
          <w:rFonts w:ascii="Verdana" w:hAnsi="Verdana"/>
          <w:bCs/>
          <w:sz w:val="20"/>
          <w:szCs w:val="20"/>
        </w:rPr>
        <w:t xml:space="preserve"> GDPR or if you have any concerns that this policy is not being or has not been followed. In particular, you must always contact the </w:t>
      </w:r>
      <w:r w:rsidR="00331080">
        <w:rPr>
          <w:rFonts w:ascii="Verdana" w:hAnsi="Verdana"/>
          <w:bCs/>
          <w:sz w:val="20"/>
          <w:szCs w:val="20"/>
        </w:rPr>
        <w:t>DPO</w:t>
      </w:r>
      <w:r w:rsidRPr="00551782">
        <w:rPr>
          <w:rFonts w:ascii="Verdana" w:hAnsi="Verdana"/>
          <w:bCs/>
          <w:sz w:val="20"/>
          <w:szCs w:val="20"/>
        </w:rPr>
        <w:t xml:space="preserve"> in the following circumstances: -</w:t>
      </w:r>
    </w:p>
    <w:p w14:paraId="61355EF1"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are unsure of the lawful basis being relied on by the School to process personal data;</w:t>
      </w:r>
    </w:p>
    <w:p w14:paraId="57881EE3"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to rely on consent as a fair reason for processing (please see below the section on consent for further detail);</w:t>
      </w:r>
    </w:p>
    <w:p w14:paraId="1C15D46A"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to draft privacy notices or fair processing notices;</w:t>
      </w:r>
    </w:p>
    <w:p w14:paraId="0C82BA35" w14:textId="3607D36F" w:rsidR="00551782" w:rsidRPr="009F0803"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are unsure about the retention periods for the</w:t>
      </w:r>
      <w:r w:rsidR="009F0803">
        <w:rPr>
          <w:rFonts w:ascii="Verdana" w:hAnsi="Verdana"/>
          <w:bCs/>
          <w:sz w:val="20"/>
          <w:szCs w:val="20"/>
        </w:rPr>
        <w:t xml:space="preserve"> personal data being processed we</w:t>
      </w:r>
      <w:r w:rsidRPr="00331080">
        <w:rPr>
          <w:rFonts w:ascii="Verdana" w:hAnsi="Verdana"/>
          <w:bCs/>
          <w:color w:val="5B9BD5" w:themeColor="accent1"/>
          <w:sz w:val="20"/>
          <w:szCs w:val="20"/>
        </w:rPr>
        <w:t xml:space="preserve"> </w:t>
      </w:r>
      <w:r w:rsidRPr="009F0803">
        <w:rPr>
          <w:rFonts w:ascii="Verdana" w:hAnsi="Verdana"/>
          <w:bCs/>
          <w:sz w:val="20"/>
          <w:szCs w:val="20"/>
        </w:rPr>
        <w:t>would refer you to the School’s data retention policy in the first instance;</w:t>
      </w:r>
    </w:p>
    <w:p w14:paraId="0E2E329D"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are unsure about what security measures need to be put in place to protect personal data;</w:t>
      </w:r>
    </w:p>
    <w:p w14:paraId="1D585CB9" w14:textId="6344E12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 xml:space="preserve">If there has been a personal data breach </w:t>
      </w:r>
      <w:r w:rsidRPr="00613FC0">
        <w:rPr>
          <w:rFonts w:ascii="Verdana" w:hAnsi="Verdana"/>
          <w:bCs/>
          <w:sz w:val="20"/>
          <w:szCs w:val="20"/>
        </w:rPr>
        <w:t>and would refer you to the procedure set out in the School’s breach notification policy</w:t>
      </w:r>
      <w:r w:rsidRPr="00551782">
        <w:rPr>
          <w:rFonts w:ascii="Verdana" w:hAnsi="Verdana"/>
          <w:bCs/>
          <w:sz w:val="20"/>
          <w:szCs w:val="20"/>
        </w:rPr>
        <w:t>;</w:t>
      </w:r>
    </w:p>
    <w:p w14:paraId="61E9D4B6" w14:textId="008CCD30"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 xml:space="preserve">If you are unsure on what basis to transfer personal data outside the </w:t>
      </w:r>
      <w:r w:rsidR="00331080">
        <w:rPr>
          <w:rFonts w:ascii="Verdana" w:hAnsi="Verdana"/>
          <w:bCs/>
          <w:sz w:val="20"/>
          <w:szCs w:val="20"/>
        </w:rPr>
        <w:t>EEA</w:t>
      </w:r>
      <w:r w:rsidRPr="00551782">
        <w:rPr>
          <w:rFonts w:ascii="Verdana" w:hAnsi="Verdana"/>
          <w:bCs/>
          <w:sz w:val="20"/>
          <w:szCs w:val="20"/>
        </w:rPr>
        <w:t>;</w:t>
      </w:r>
    </w:p>
    <w:p w14:paraId="62922A19"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any assistance dealing with any rights invoked by a data subject;</w:t>
      </w:r>
    </w:p>
    <w:p w14:paraId="1C65F513"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0E779446"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plan to undertake any activities involving automated processing or automated decision making;</w:t>
      </w:r>
    </w:p>
    <w:p w14:paraId="1C800804"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t>If you need help complying with applicable law when carrying out direct marketing activities;</w:t>
      </w:r>
    </w:p>
    <w:p w14:paraId="76C038F9" w14:textId="77777777" w:rsidR="00551782" w:rsidRPr="00551782" w:rsidRDefault="00551782" w:rsidP="00551782">
      <w:pPr>
        <w:numPr>
          <w:ilvl w:val="0"/>
          <w:numId w:val="2"/>
        </w:numPr>
        <w:ind w:left="993" w:hanging="426"/>
        <w:jc w:val="both"/>
        <w:rPr>
          <w:rFonts w:ascii="Verdana" w:hAnsi="Verdana"/>
          <w:bCs/>
          <w:sz w:val="20"/>
          <w:szCs w:val="20"/>
        </w:rPr>
      </w:pPr>
      <w:r w:rsidRPr="00551782">
        <w:rPr>
          <w:rFonts w:ascii="Verdana" w:hAnsi="Verdana"/>
          <w:bCs/>
          <w:sz w:val="20"/>
          <w:szCs w:val="20"/>
        </w:rPr>
        <w:lastRenderedPageBreak/>
        <w:t>If you need help with any contracts or other areas in relation to sharing personal data with third parties.</w:t>
      </w:r>
    </w:p>
    <w:p w14:paraId="47569926"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Personal Data Breaches</w:t>
      </w:r>
    </w:p>
    <w:p w14:paraId="603E27D6" w14:textId="3987D949"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The </w:t>
      </w:r>
      <w:r w:rsidR="0031520F">
        <w:rPr>
          <w:rFonts w:ascii="Verdana" w:hAnsi="Verdana"/>
          <w:bCs/>
          <w:sz w:val="20"/>
          <w:szCs w:val="20"/>
        </w:rPr>
        <w:t xml:space="preserve">UK </w:t>
      </w:r>
      <w:r w:rsidRPr="00551782">
        <w:rPr>
          <w:rFonts w:ascii="Verdana" w:hAnsi="Verdana"/>
          <w:bCs/>
          <w:sz w:val="20"/>
          <w:szCs w:val="20"/>
        </w:rPr>
        <w:t>GDPR requires the School to notify any applicable personal data breach to the In</w:t>
      </w:r>
      <w:r w:rsidR="00331080">
        <w:rPr>
          <w:rFonts w:ascii="Verdana" w:hAnsi="Verdana"/>
          <w:bCs/>
          <w:sz w:val="20"/>
          <w:szCs w:val="20"/>
        </w:rPr>
        <w:t>formation Commissioner’s Office (ICO)</w:t>
      </w:r>
      <w:r w:rsidRPr="00551782">
        <w:rPr>
          <w:rFonts w:ascii="Verdana" w:hAnsi="Verdana"/>
          <w:bCs/>
          <w:sz w:val="20"/>
          <w:szCs w:val="20"/>
        </w:rPr>
        <w:t>.</w:t>
      </w:r>
    </w:p>
    <w:p w14:paraId="4B8B1F33" w14:textId="77777777" w:rsidR="00551782" w:rsidRPr="00551782" w:rsidRDefault="00551782" w:rsidP="00551782">
      <w:pPr>
        <w:jc w:val="both"/>
        <w:rPr>
          <w:rFonts w:ascii="Verdana" w:hAnsi="Verdana"/>
          <w:bCs/>
          <w:sz w:val="20"/>
          <w:szCs w:val="20"/>
        </w:rPr>
      </w:pPr>
      <w:r w:rsidRPr="00551782">
        <w:rPr>
          <w:rFonts w:ascii="Verdana" w:hAnsi="Verdana"/>
          <w:bCs/>
          <w:sz w:val="20"/>
          <w:szCs w:val="20"/>
        </w:rPr>
        <w:t>We have put in place procedures to deal with any suspected personal data breach and will notify data subjects or any applicable regulator where we are legally required to do so.</w:t>
      </w:r>
    </w:p>
    <w:p w14:paraId="3338B4EE" w14:textId="0ADAB94A" w:rsidR="00551782" w:rsidRPr="00551782" w:rsidRDefault="00551782" w:rsidP="00551782">
      <w:pPr>
        <w:jc w:val="both"/>
        <w:rPr>
          <w:rFonts w:ascii="Verdana" w:hAnsi="Verdana"/>
          <w:bCs/>
          <w:sz w:val="20"/>
          <w:szCs w:val="20"/>
        </w:rPr>
      </w:pPr>
      <w:r w:rsidRPr="00551782">
        <w:rPr>
          <w:rFonts w:ascii="Verdana" w:hAnsi="Verdana"/>
          <w:bCs/>
          <w:sz w:val="20"/>
          <w:szCs w:val="20"/>
        </w:rPr>
        <w:t>If you know or suspect that a personal data breach has occurred, do not attempt to investigate the matter yourself. Immediately contact the person designated as the key point of cont</w:t>
      </w:r>
      <w:r w:rsidR="00654A4C">
        <w:rPr>
          <w:rFonts w:ascii="Verdana" w:hAnsi="Verdana"/>
          <w:bCs/>
          <w:sz w:val="20"/>
          <w:szCs w:val="20"/>
        </w:rPr>
        <w:t xml:space="preserve">act for personal data breaches </w:t>
      </w:r>
      <w:r w:rsidRPr="00551782">
        <w:rPr>
          <w:rFonts w:ascii="Verdana" w:hAnsi="Verdana"/>
          <w:bCs/>
          <w:sz w:val="20"/>
          <w:szCs w:val="20"/>
        </w:rPr>
        <w:t xml:space="preserve">who is </w:t>
      </w:r>
      <w:r w:rsidR="00654A4C">
        <w:rPr>
          <w:rFonts w:ascii="Verdana" w:hAnsi="Verdana"/>
          <w:bCs/>
          <w:sz w:val="20"/>
          <w:szCs w:val="20"/>
        </w:rPr>
        <w:t>the School Business Manager</w:t>
      </w:r>
      <w:r w:rsidRPr="00551782">
        <w:rPr>
          <w:rFonts w:ascii="Verdana" w:hAnsi="Verdana"/>
          <w:bCs/>
          <w:sz w:val="20"/>
          <w:szCs w:val="20"/>
        </w:rPr>
        <w:t xml:space="preserve"> or your </w:t>
      </w:r>
      <w:r w:rsidR="00331080">
        <w:rPr>
          <w:rFonts w:ascii="Verdana" w:hAnsi="Verdana"/>
          <w:bCs/>
          <w:sz w:val="20"/>
          <w:szCs w:val="20"/>
        </w:rPr>
        <w:t>DPO</w:t>
      </w:r>
      <w:r w:rsidRPr="00551782">
        <w:rPr>
          <w:rFonts w:ascii="Verdana" w:hAnsi="Verdana"/>
          <w:bCs/>
          <w:sz w:val="20"/>
          <w:szCs w:val="20"/>
        </w:rPr>
        <w:t>.</w:t>
      </w:r>
    </w:p>
    <w:p w14:paraId="2181DA4A" w14:textId="77777777" w:rsidR="00551782" w:rsidRPr="00551782" w:rsidRDefault="00551782" w:rsidP="00551782">
      <w:pPr>
        <w:jc w:val="both"/>
        <w:rPr>
          <w:rFonts w:ascii="Verdana" w:hAnsi="Verdana"/>
          <w:b/>
          <w:bCs/>
          <w:sz w:val="20"/>
          <w:szCs w:val="20"/>
        </w:rPr>
      </w:pPr>
      <w:r w:rsidRPr="00551782">
        <w:rPr>
          <w:rFonts w:ascii="Verdana" w:hAnsi="Verdana"/>
          <w:b/>
          <w:bCs/>
          <w:sz w:val="20"/>
          <w:szCs w:val="20"/>
        </w:rPr>
        <w:t>Transparency</w:t>
      </w:r>
      <w:r>
        <w:rPr>
          <w:rFonts w:ascii="Verdana" w:hAnsi="Verdana"/>
          <w:b/>
          <w:bCs/>
          <w:sz w:val="20"/>
          <w:szCs w:val="20"/>
        </w:rPr>
        <w:t xml:space="preserve"> and Privacy Notices</w:t>
      </w:r>
    </w:p>
    <w:p w14:paraId="0DA01BD5" w14:textId="30904348" w:rsidR="00184DDC" w:rsidRPr="00551782" w:rsidRDefault="00551782" w:rsidP="00551782">
      <w:pPr>
        <w:jc w:val="both"/>
        <w:rPr>
          <w:rFonts w:ascii="Verdana" w:hAnsi="Verdana"/>
          <w:bCs/>
          <w:sz w:val="20"/>
          <w:szCs w:val="20"/>
        </w:rPr>
      </w:pPr>
      <w:r w:rsidRPr="00551782">
        <w:rPr>
          <w:rFonts w:ascii="Verdana" w:hAnsi="Verdana"/>
          <w:bCs/>
          <w:sz w:val="20"/>
          <w:szCs w:val="20"/>
        </w:rPr>
        <w:t xml:space="preserve">The School will provide detailed, specific information to data subjects. This information will be provided through the School’s privacy notices which </w:t>
      </w:r>
      <w:r w:rsidR="00654A4C">
        <w:rPr>
          <w:rFonts w:ascii="Verdana" w:hAnsi="Verdana"/>
          <w:bCs/>
          <w:sz w:val="20"/>
          <w:szCs w:val="20"/>
        </w:rPr>
        <w:t>is</w:t>
      </w:r>
      <w:r w:rsidRPr="00551782">
        <w:rPr>
          <w:rFonts w:ascii="Verdana" w:hAnsi="Verdana"/>
          <w:bCs/>
          <w:sz w:val="20"/>
          <w:szCs w:val="20"/>
        </w:rPr>
        <w:t xml:space="preserve"> concise, transparent, intelligible, easily accessible and in clear and plain language so that a data subject can easily understand them. </w:t>
      </w:r>
      <w:r w:rsidR="00184DDC">
        <w:rPr>
          <w:rFonts w:ascii="Verdana" w:hAnsi="Verdana"/>
          <w:bCs/>
          <w:sz w:val="20"/>
          <w:szCs w:val="20"/>
        </w:rPr>
        <w:t>Privacy notices sets out information for data subjects about how the School use their data and the School’s</w:t>
      </w:r>
      <w:r w:rsidRPr="00551782">
        <w:rPr>
          <w:rFonts w:ascii="Verdana" w:hAnsi="Verdana"/>
          <w:bCs/>
          <w:sz w:val="20"/>
          <w:szCs w:val="20"/>
        </w:rPr>
        <w:t xml:space="preserve"> privacy notices are tailored to suit the data subject.</w:t>
      </w:r>
    </w:p>
    <w:p w14:paraId="525870C7" w14:textId="69234D9C" w:rsidR="00551782" w:rsidRPr="00551782" w:rsidRDefault="00551782" w:rsidP="00551782">
      <w:pPr>
        <w:jc w:val="both"/>
        <w:rPr>
          <w:rFonts w:ascii="Verdana" w:hAnsi="Verdana"/>
          <w:bCs/>
          <w:sz w:val="20"/>
          <w:szCs w:val="20"/>
        </w:rPr>
      </w:pPr>
      <w:r w:rsidRPr="00551782">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w:t>
      </w:r>
      <w:r w:rsidR="0031520F">
        <w:rPr>
          <w:rFonts w:ascii="Verdana" w:hAnsi="Verdana"/>
          <w:bCs/>
          <w:sz w:val="20"/>
          <w:szCs w:val="20"/>
        </w:rPr>
        <w:t xml:space="preserve">UK </w:t>
      </w:r>
      <w:r w:rsidRPr="00551782">
        <w:rPr>
          <w:rFonts w:ascii="Verdana" w:hAnsi="Verdana"/>
          <w:bCs/>
          <w:sz w:val="20"/>
          <w:szCs w:val="20"/>
        </w:rPr>
        <w:t>GDPR including the identity of the data protection officer, the School’s contact details, how and why we will use, process, disclose, protect and retain personal data. This will be provided in our privacy notice.</w:t>
      </w:r>
    </w:p>
    <w:p w14:paraId="25EB5730" w14:textId="33732432" w:rsidR="00551782" w:rsidRDefault="00551782" w:rsidP="00551782">
      <w:pPr>
        <w:jc w:val="both"/>
        <w:rPr>
          <w:rFonts w:ascii="Verdana" w:hAnsi="Verdana"/>
          <w:bCs/>
          <w:sz w:val="20"/>
          <w:szCs w:val="20"/>
        </w:rPr>
      </w:pPr>
      <w:r w:rsidRPr="00551782">
        <w:rPr>
          <w:rFonts w:ascii="Verdana" w:hAnsi="Verdana"/>
          <w:bCs/>
          <w:sz w:val="20"/>
          <w:szCs w:val="20"/>
        </w:rPr>
        <w:t xml:space="preserve">When personal data is collected indirectly (for example from a third party or publically available source), we will provide the data subject with the above information as soon as possible after receiving the data. The School will also confirm whether that third party has collected and processed data in accordance with the </w:t>
      </w:r>
      <w:r w:rsidR="0031520F">
        <w:rPr>
          <w:rFonts w:ascii="Verdana" w:hAnsi="Verdana"/>
          <w:bCs/>
          <w:sz w:val="20"/>
          <w:szCs w:val="20"/>
        </w:rPr>
        <w:t xml:space="preserve">UK </w:t>
      </w:r>
      <w:r w:rsidRPr="00551782">
        <w:rPr>
          <w:rFonts w:ascii="Verdana" w:hAnsi="Verdana"/>
          <w:bCs/>
          <w:sz w:val="20"/>
          <w:szCs w:val="20"/>
        </w:rPr>
        <w:t>GDPR.</w:t>
      </w:r>
    </w:p>
    <w:p w14:paraId="507C9E8F" w14:textId="5B4A9DA8" w:rsidR="00E5144B" w:rsidRDefault="00E5144B" w:rsidP="00551782">
      <w:pPr>
        <w:jc w:val="both"/>
        <w:rPr>
          <w:rFonts w:ascii="Verdana" w:hAnsi="Verdana"/>
          <w:bCs/>
          <w:sz w:val="20"/>
          <w:szCs w:val="20"/>
        </w:rPr>
      </w:pPr>
      <w:r>
        <w:rPr>
          <w:rFonts w:ascii="Verdana" w:hAnsi="Verdana"/>
          <w:bCs/>
          <w:sz w:val="20"/>
          <w:szCs w:val="20"/>
        </w:rPr>
        <w:t xml:space="preserve">Notifications shall be in accordance with ICO guidance and, where relevant, be written in a form understandable by those defined as “children” under the </w:t>
      </w:r>
      <w:r w:rsidR="0031520F">
        <w:rPr>
          <w:rFonts w:ascii="Verdana" w:hAnsi="Verdana"/>
          <w:bCs/>
          <w:sz w:val="20"/>
          <w:szCs w:val="20"/>
        </w:rPr>
        <w:t xml:space="preserve">UK </w:t>
      </w:r>
      <w:r>
        <w:rPr>
          <w:rFonts w:ascii="Verdana" w:hAnsi="Verdana"/>
          <w:bCs/>
          <w:sz w:val="20"/>
          <w:szCs w:val="20"/>
        </w:rPr>
        <w:t>GDPR</w:t>
      </w:r>
    </w:p>
    <w:p w14:paraId="57DBB0C9" w14:textId="77777777" w:rsidR="00551782" w:rsidRDefault="00184DDC" w:rsidP="00551782">
      <w:pPr>
        <w:jc w:val="both"/>
        <w:rPr>
          <w:rFonts w:ascii="Verdana" w:hAnsi="Verdana"/>
          <w:b/>
          <w:bCs/>
          <w:sz w:val="20"/>
          <w:szCs w:val="20"/>
        </w:rPr>
      </w:pPr>
      <w:r>
        <w:rPr>
          <w:rFonts w:ascii="Verdana" w:hAnsi="Verdana"/>
          <w:b/>
          <w:bCs/>
          <w:sz w:val="20"/>
          <w:szCs w:val="20"/>
        </w:rPr>
        <w:t xml:space="preserve">Privacy </w:t>
      </w:r>
      <w:proofErr w:type="gramStart"/>
      <w:r>
        <w:rPr>
          <w:rFonts w:ascii="Verdana" w:hAnsi="Verdana"/>
          <w:b/>
          <w:bCs/>
          <w:sz w:val="20"/>
          <w:szCs w:val="20"/>
        </w:rPr>
        <w:t>By</w:t>
      </w:r>
      <w:proofErr w:type="gramEnd"/>
      <w:r>
        <w:rPr>
          <w:rFonts w:ascii="Verdana" w:hAnsi="Verdana"/>
          <w:b/>
          <w:bCs/>
          <w:sz w:val="20"/>
          <w:szCs w:val="20"/>
        </w:rPr>
        <w:t xml:space="preserve"> Design</w:t>
      </w:r>
    </w:p>
    <w:p w14:paraId="2219EAE2" w14:textId="77777777" w:rsidR="00184DDC" w:rsidRDefault="00184DDC" w:rsidP="00551782">
      <w:pPr>
        <w:jc w:val="both"/>
        <w:rPr>
          <w:rFonts w:ascii="Verdana" w:hAnsi="Verdana"/>
          <w:bCs/>
          <w:sz w:val="20"/>
          <w:szCs w:val="20"/>
        </w:rPr>
      </w:pPr>
      <w:r>
        <w:rPr>
          <w:rFonts w:ascii="Verdana" w:hAnsi="Verdana"/>
          <w:bCs/>
          <w:sz w:val="20"/>
          <w:szCs w:val="20"/>
        </w:rPr>
        <w:t>The School adopt a privacy be design approach to data protection to ensure that we adhere to data compliance and to implement technical and organisational measures in an effective manner.</w:t>
      </w:r>
    </w:p>
    <w:p w14:paraId="5754AE1A" w14:textId="77777777" w:rsidR="00184DDC" w:rsidRDefault="00184DDC" w:rsidP="00551782">
      <w:pPr>
        <w:jc w:val="both"/>
        <w:rPr>
          <w:rFonts w:ascii="Verdana" w:hAnsi="Verdana"/>
          <w:bCs/>
          <w:sz w:val="20"/>
          <w:szCs w:val="20"/>
        </w:rPr>
      </w:pPr>
      <w:r w:rsidRPr="00184DDC">
        <w:rPr>
          <w:rFonts w:ascii="Verdana" w:hAnsi="Verdana"/>
          <w:bCs/>
          <w:sz w:val="20"/>
          <w:szCs w:val="20"/>
        </w:rPr>
        <w:t>Privacy by design is an approach that promotes privacy and data protection compliance from the start.</w:t>
      </w:r>
      <w:r>
        <w:rPr>
          <w:rFonts w:ascii="Verdana" w:hAnsi="Verdana"/>
          <w:bCs/>
          <w:sz w:val="20"/>
          <w:szCs w:val="20"/>
        </w:rPr>
        <w:t xml:space="preserve"> To help us achieve this, the School takes into account the nature and purposes of the processing, any cost of implementation and any risks to rights and freedoms of data subjects when implementing data processes.</w:t>
      </w:r>
    </w:p>
    <w:p w14:paraId="66A7F8A7" w14:textId="77777777" w:rsidR="00184DDC" w:rsidRPr="00184DDC" w:rsidRDefault="00184DDC" w:rsidP="00551782">
      <w:pPr>
        <w:jc w:val="both"/>
        <w:rPr>
          <w:rFonts w:ascii="Verdana" w:hAnsi="Verdana"/>
          <w:b/>
          <w:bCs/>
          <w:sz w:val="20"/>
          <w:szCs w:val="20"/>
        </w:rPr>
      </w:pPr>
      <w:r w:rsidRPr="00184DDC">
        <w:rPr>
          <w:rFonts w:ascii="Verdana" w:hAnsi="Verdana"/>
          <w:b/>
          <w:bCs/>
          <w:sz w:val="20"/>
          <w:szCs w:val="20"/>
        </w:rPr>
        <w:t>Data Protection Impact Assessments (DPIAs)</w:t>
      </w:r>
    </w:p>
    <w:p w14:paraId="54FB1D5F" w14:textId="1F6DF3EC" w:rsidR="00184DDC" w:rsidRDefault="00184DDC" w:rsidP="00184DDC">
      <w:pPr>
        <w:jc w:val="both"/>
        <w:rPr>
          <w:rFonts w:ascii="Verdana" w:hAnsi="Verdana"/>
          <w:sz w:val="20"/>
          <w:szCs w:val="20"/>
        </w:rPr>
      </w:pPr>
      <w:r>
        <w:rPr>
          <w:rFonts w:ascii="Verdana" w:hAnsi="Verdana"/>
          <w:bCs/>
          <w:sz w:val="20"/>
          <w:szCs w:val="20"/>
        </w:rPr>
        <w:t xml:space="preserve">In order to achieve a privacy by design approach, </w:t>
      </w:r>
      <w:r w:rsidR="00E5144B">
        <w:rPr>
          <w:rFonts w:ascii="Verdana" w:hAnsi="Verdana"/>
          <w:bCs/>
          <w:sz w:val="20"/>
          <w:szCs w:val="20"/>
        </w:rPr>
        <w:t>the School</w:t>
      </w:r>
      <w:r>
        <w:rPr>
          <w:rFonts w:ascii="Verdana" w:hAnsi="Verdana"/>
          <w:bCs/>
          <w:sz w:val="20"/>
          <w:szCs w:val="20"/>
        </w:rPr>
        <w:t xml:space="preserve"> </w:t>
      </w:r>
      <w:r w:rsidR="00E5144B">
        <w:rPr>
          <w:rFonts w:ascii="Verdana" w:hAnsi="Verdana"/>
          <w:bCs/>
          <w:sz w:val="20"/>
          <w:szCs w:val="20"/>
        </w:rPr>
        <w:t>conduct</w:t>
      </w:r>
      <w:r>
        <w:rPr>
          <w:rFonts w:ascii="Verdana" w:hAnsi="Verdana"/>
          <w:bCs/>
          <w:sz w:val="20"/>
          <w:szCs w:val="20"/>
        </w:rPr>
        <w:t xml:space="preserve"> </w:t>
      </w:r>
      <w:r w:rsidRPr="00551782">
        <w:rPr>
          <w:rFonts w:ascii="Verdana" w:hAnsi="Verdana"/>
          <w:sz w:val="20"/>
          <w:szCs w:val="20"/>
        </w:rPr>
        <w:t>DPIAs for any new technologies or programmes being used by the School which could affect the processing of personal data.</w:t>
      </w:r>
      <w:r>
        <w:rPr>
          <w:rFonts w:ascii="Verdana" w:hAnsi="Verdana"/>
          <w:sz w:val="20"/>
          <w:szCs w:val="20"/>
        </w:rPr>
        <w:t xml:space="preserve"> In any event the School carries out DPIAs when required by the </w:t>
      </w:r>
      <w:r w:rsidR="0031520F">
        <w:rPr>
          <w:rFonts w:ascii="Verdana" w:hAnsi="Verdana"/>
          <w:sz w:val="20"/>
          <w:szCs w:val="20"/>
        </w:rPr>
        <w:t xml:space="preserve">UK </w:t>
      </w:r>
      <w:r>
        <w:rPr>
          <w:rFonts w:ascii="Verdana" w:hAnsi="Verdana"/>
          <w:sz w:val="20"/>
          <w:szCs w:val="20"/>
        </w:rPr>
        <w:t>GDPR in the following circumstances: -</w:t>
      </w:r>
    </w:p>
    <w:p w14:paraId="40A2A545" w14:textId="77777777" w:rsid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lastRenderedPageBreak/>
        <w:t>For the use of new technologies (programs, systems or processes) or changing technologies;</w:t>
      </w:r>
    </w:p>
    <w:p w14:paraId="3AAB2727" w14:textId="77777777" w:rsid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the use of automated processing;</w:t>
      </w:r>
    </w:p>
    <w:p w14:paraId="5309C9E6" w14:textId="77777777" w:rsid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large scale processing of special category data;</w:t>
      </w:r>
    </w:p>
    <w:p w14:paraId="39936861" w14:textId="77777777" w:rsidR="00184DDC" w:rsidRPr="00184DDC" w:rsidRDefault="00184DDC" w:rsidP="00184DDC">
      <w:pPr>
        <w:pStyle w:val="ListParagraph"/>
        <w:numPr>
          <w:ilvl w:val="0"/>
          <w:numId w:val="11"/>
        </w:numPr>
        <w:ind w:left="993" w:hanging="426"/>
        <w:jc w:val="both"/>
        <w:rPr>
          <w:rFonts w:ascii="Verdana" w:hAnsi="Verdana"/>
          <w:sz w:val="20"/>
          <w:szCs w:val="20"/>
        </w:rPr>
      </w:pPr>
      <w:r>
        <w:rPr>
          <w:rFonts w:ascii="Verdana" w:hAnsi="Verdana"/>
          <w:sz w:val="20"/>
          <w:szCs w:val="20"/>
        </w:rPr>
        <w:t>For large scale, systematic monitoring of a publicly accessible area (through the use of CCTV).</w:t>
      </w:r>
    </w:p>
    <w:p w14:paraId="67181353" w14:textId="77777777" w:rsidR="00184DDC" w:rsidRDefault="00E5144B" w:rsidP="00551782">
      <w:pPr>
        <w:jc w:val="both"/>
        <w:rPr>
          <w:rFonts w:ascii="Verdana" w:hAnsi="Verdana"/>
          <w:bCs/>
          <w:sz w:val="20"/>
          <w:szCs w:val="20"/>
        </w:rPr>
      </w:pPr>
      <w:r>
        <w:rPr>
          <w:rFonts w:ascii="Verdana" w:hAnsi="Verdana"/>
          <w:bCs/>
          <w:sz w:val="20"/>
          <w:szCs w:val="20"/>
        </w:rPr>
        <w:t>Our DPIAs contain: -</w:t>
      </w:r>
    </w:p>
    <w:p w14:paraId="21AA38F0"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A description of the processing, its purposes and any legitimate interests used;</w:t>
      </w:r>
    </w:p>
    <w:p w14:paraId="1A57043D"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An assessment of the necessity and proportionality of the processing in relation to its purpose;</w:t>
      </w:r>
    </w:p>
    <w:p w14:paraId="174A62B7"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An assessment of the risk to individuals; and</w:t>
      </w:r>
    </w:p>
    <w:p w14:paraId="1BB9D60F" w14:textId="77777777" w:rsidR="00E5144B" w:rsidRPr="00E5144B" w:rsidRDefault="00E5144B" w:rsidP="00E5144B">
      <w:pPr>
        <w:pStyle w:val="ListParagraph"/>
        <w:numPr>
          <w:ilvl w:val="0"/>
          <w:numId w:val="11"/>
        </w:numPr>
        <w:ind w:left="993" w:hanging="426"/>
        <w:jc w:val="both"/>
        <w:rPr>
          <w:rFonts w:ascii="Verdana" w:hAnsi="Verdana"/>
          <w:sz w:val="20"/>
          <w:szCs w:val="20"/>
        </w:rPr>
      </w:pPr>
      <w:r w:rsidRPr="00E5144B">
        <w:rPr>
          <w:rFonts w:ascii="Verdana" w:hAnsi="Verdana"/>
          <w:sz w:val="20"/>
          <w:szCs w:val="20"/>
        </w:rPr>
        <w:t>The risk mitigation measures in place and demonstration of compliance.</w:t>
      </w:r>
    </w:p>
    <w:p w14:paraId="142F0ABD" w14:textId="77777777" w:rsidR="00E5144B" w:rsidRPr="00E5144B" w:rsidRDefault="00E5144B" w:rsidP="00551782">
      <w:pPr>
        <w:spacing w:before="100" w:beforeAutospacing="1" w:after="100" w:afterAutospacing="1" w:line="360" w:lineRule="auto"/>
        <w:jc w:val="both"/>
        <w:rPr>
          <w:rFonts w:ascii="Verdana" w:hAnsi="Verdana"/>
          <w:b/>
          <w:sz w:val="20"/>
          <w:szCs w:val="20"/>
        </w:rPr>
      </w:pPr>
      <w:r w:rsidRPr="00E5144B">
        <w:rPr>
          <w:rFonts w:ascii="Verdana" w:hAnsi="Verdana"/>
          <w:b/>
          <w:sz w:val="20"/>
          <w:szCs w:val="20"/>
        </w:rPr>
        <w:t>Record Keeping</w:t>
      </w:r>
    </w:p>
    <w:p w14:paraId="6BBBBB17" w14:textId="77777777" w:rsidR="00551782" w:rsidRDefault="00E5144B" w:rsidP="00551782">
      <w:pPr>
        <w:jc w:val="both"/>
        <w:rPr>
          <w:rFonts w:ascii="Verdana" w:hAnsi="Verdana"/>
          <w:bCs/>
          <w:sz w:val="20"/>
          <w:szCs w:val="20"/>
        </w:rPr>
      </w:pPr>
      <w:r>
        <w:rPr>
          <w:rFonts w:ascii="Verdana" w:hAnsi="Verdana"/>
          <w:bCs/>
          <w:sz w:val="20"/>
          <w:szCs w:val="20"/>
        </w:rPr>
        <w:t>The School are required to keep full and accurate records of our data processing activities. These records include: -</w:t>
      </w:r>
    </w:p>
    <w:p w14:paraId="1C0557AB"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The name and contact details of the School;</w:t>
      </w:r>
    </w:p>
    <w:p w14:paraId="14010DC5"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The name and contact details of the Data Protection Officer;</w:t>
      </w:r>
    </w:p>
    <w:p w14:paraId="0779FF75"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Descriptions of the types of personal data used;</w:t>
      </w:r>
    </w:p>
    <w:p w14:paraId="6E49EA84"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Description of the data subjects;</w:t>
      </w:r>
    </w:p>
    <w:p w14:paraId="24B6C0F1"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Details of the School’s processing activities and purposes;</w:t>
      </w:r>
    </w:p>
    <w:p w14:paraId="1214A21D" w14:textId="77777777" w:rsidR="00E5144B" w:rsidRDefault="00E5144B"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Details of any third party recipients of the personal data;</w:t>
      </w:r>
    </w:p>
    <w:p w14:paraId="3C9BEDBB" w14:textId="77777777" w:rsidR="00962148" w:rsidRDefault="00962148"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Where personal data is stored;</w:t>
      </w:r>
    </w:p>
    <w:p w14:paraId="44FBE571" w14:textId="77777777" w:rsidR="00962148" w:rsidRDefault="00962148"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Retention periods; and</w:t>
      </w:r>
    </w:p>
    <w:p w14:paraId="0E9DF6F9" w14:textId="77777777" w:rsidR="00962148" w:rsidRDefault="00962148" w:rsidP="00DE3FFE">
      <w:pPr>
        <w:pStyle w:val="ListParagraph"/>
        <w:numPr>
          <w:ilvl w:val="0"/>
          <w:numId w:val="13"/>
        </w:numPr>
        <w:ind w:left="993" w:hanging="426"/>
        <w:jc w:val="both"/>
        <w:rPr>
          <w:rFonts w:ascii="Verdana" w:hAnsi="Verdana"/>
          <w:bCs/>
          <w:sz w:val="20"/>
          <w:szCs w:val="20"/>
        </w:rPr>
      </w:pPr>
      <w:r>
        <w:rPr>
          <w:rFonts w:ascii="Verdana" w:hAnsi="Verdana"/>
          <w:bCs/>
          <w:sz w:val="20"/>
          <w:szCs w:val="20"/>
        </w:rPr>
        <w:t>Security measures in place.</w:t>
      </w:r>
    </w:p>
    <w:p w14:paraId="5D18568B" w14:textId="77777777" w:rsidR="00962148" w:rsidRPr="00DE3FFE" w:rsidRDefault="00962148" w:rsidP="00962148">
      <w:pPr>
        <w:jc w:val="both"/>
        <w:rPr>
          <w:rFonts w:ascii="Verdana" w:hAnsi="Verdana"/>
          <w:b/>
          <w:bCs/>
          <w:sz w:val="20"/>
          <w:szCs w:val="20"/>
        </w:rPr>
      </w:pPr>
      <w:r w:rsidRPr="00DE3FFE">
        <w:rPr>
          <w:rFonts w:ascii="Verdana" w:hAnsi="Verdana"/>
          <w:b/>
          <w:bCs/>
          <w:sz w:val="20"/>
          <w:szCs w:val="20"/>
        </w:rPr>
        <w:t>Training</w:t>
      </w:r>
    </w:p>
    <w:p w14:paraId="09BCF328" w14:textId="77777777" w:rsidR="00962148" w:rsidRDefault="00962148" w:rsidP="00962148">
      <w:pPr>
        <w:jc w:val="both"/>
        <w:rPr>
          <w:rFonts w:ascii="Verdana" w:hAnsi="Verdana"/>
          <w:bCs/>
          <w:sz w:val="20"/>
          <w:szCs w:val="20"/>
        </w:rPr>
      </w:pPr>
      <w:r>
        <w:rPr>
          <w:rFonts w:ascii="Verdana" w:hAnsi="Verdana"/>
          <w:bCs/>
          <w:sz w:val="20"/>
          <w:szCs w:val="20"/>
        </w:rPr>
        <w:t xml:space="preserve">The School will ensure all relevant personnel have undergone adequate training to enable them to comply with data privacy laws. </w:t>
      </w:r>
    </w:p>
    <w:p w14:paraId="30C90526" w14:textId="77777777" w:rsidR="00962148" w:rsidRPr="00DE3FFE" w:rsidRDefault="00962148" w:rsidP="00962148">
      <w:pPr>
        <w:jc w:val="both"/>
        <w:rPr>
          <w:rFonts w:ascii="Verdana" w:hAnsi="Verdana"/>
          <w:b/>
          <w:bCs/>
          <w:sz w:val="20"/>
          <w:szCs w:val="20"/>
        </w:rPr>
      </w:pPr>
      <w:r w:rsidRPr="00DE3FFE">
        <w:rPr>
          <w:rFonts w:ascii="Verdana" w:hAnsi="Verdana"/>
          <w:b/>
          <w:bCs/>
          <w:sz w:val="20"/>
          <w:szCs w:val="20"/>
        </w:rPr>
        <w:t>Audit</w:t>
      </w:r>
    </w:p>
    <w:p w14:paraId="2AD73E73" w14:textId="290090EC" w:rsidR="00962148" w:rsidRDefault="00A92D54" w:rsidP="00962148">
      <w:pPr>
        <w:jc w:val="both"/>
        <w:rPr>
          <w:rFonts w:ascii="Verdana" w:hAnsi="Verdana"/>
          <w:bCs/>
          <w:sz w:val="20"/>
          <w:szCs w:val="20"/>
        </w:rPr>
      </w:pPr>
      <w:r>
        <w:rPr>
          <w:rFonts w:ascii="Verdana" w:hAnsi="Verdana"/>
          <w:bCs/>
          <w:sz w:val="20"/>
          <w:szCs w:val="20"/>
        </w:rPr>
        <w:t xml:space="preserve">The School </w:t>
      </w:r>
      <w:r w:rsidRPr="00A92D54">
        <w:rPr>
          <w:rFonts w:ascii="Verdana" w:hAnsi="Verdana"/>
          <w:bCs/>
          <w:sz w:val="20"/>
          <w:szCs w:val="20"/>
        </w:rPr>
        <w:t>will</w:t>
      </w:r>
      <w:r w:rsidR="00962148">
        <w:rPr>
          <w:rFonts w:ascii="Verdana" w:hAnsi="Verdana"/>
          <w:bCs/>
          <w:sz w:val="20"/>
          <w:szCs w:val="20"/>
        </w:rPr>
        <w:t xml:space="preserve"> regularly test our data systems and processes in order to assess compliance. These are done throug</w:t>
      </w:r>
      <w:r>
        <w:rPr>
          <w:rFonts w:ascii="Verdana" w:hAnsi="Verdana"/>
          <w:bCs/>
          <w:sz w:val="20"/>
          <w:szCs w:val="20"/>
        </w:rPr>
        <w:t xml:space="preserve">h data audits which take place </w:t>
      </w:r>
      <w:r w:rsidR="00962148" w:rsidRPr="00A92D54">
        <w:rPr>
          <w:rFonts w:ascii="Verdana" w:hAnsi="Verdana"/>
          <w:bCs/>
          <w:sz w:val="20"/>
          <w:szCs w:val="20"/>
        </w:rPr>
        <w:t>annuall</w:t>
      </w:r>
      <w:r w:rsidR="00DE3FFE" w:rsidRPr="00A92D54">
        <w:rPr>
          <w:rFonts w:ascii="Verdana" w:hAnsi="Verdana"/>
          <w:bCs/>
          <w:sz w:val="20"/>
          <w:szCs w:val="20"/>
        </w:rPr>
        <w:t>y</w:t>
      </w:r>
      <w:r w:rsidR="00DE3FFE">
        <w:rPr>
          <w:rFonts w:ascii="Verdana" w:hAnsi="Verdana"/>
          <w:bCs/>
          <w:sz w:val="20"/>
          <w:szCs w:val="20"/>
        </w:rPr>
        <w:t xml:space="preserve"> in order to review use of personal data.</w:t>
      </w:r>
    </w:p>
    <w:p w14:paraId="1343CB84" w14:textId="77777777" w:rsidR="00331080" w:rsidRPr="00551782" w:rsidRDefault="00331080" w:rsidP="00331080">
      <w:pPr>
        <w:spacing w:before="100" w:beforeAutospacing="1" w:after="100" w:afterAutospacing="1" w:line="360" w:lineRule="auto"/>
        <w:jc w:val="both"/>
        <w:rPr>
          <w:rFonts w:ascii="Verdana" w:hAnsi="Verdana"/>
          <w:b/>
          <w:sz w:val="20"/>
          <w:szCs w:val="20"/>
        </w:rPr>
      </w:pPr>
      <w:r w:rsidRPr="00551782">
        <w:rPr>
          <w:rFonts w:ascii="Verdana" w:hAnsi="Verdana"/>
          <w:b/>
          <w:sz w:val="20"/>
          <w:szCs w:val="20"/>
        </w:rPr>
        <w:t>Related Policies</w:t>
      </w:r>
    </w:p>
    <w:p w14:paraId="6CCC11BB" w14:textId="77777777" w:rsidR="002C0C70" w:rsidRDefault="00331080" w:rsidP="00331080">
      <w:pPr>
        <w:spacing w:before="100" w:beforeAutospacing="1" w:after="100" w:afterAutospacing="1" w:line="360" w:lineRule="auto"/>
        <w:jc w:val="both"/>
        <w:rPr>
          <w:rFonts w:ascii="Verdana" w:hAnsi="Verdana"/>
          <w:sz w:val="20"/>
          <w:szCs w:val="20"/>
        </w:rPr>
      </w:pPr>
      <w:r>
        <w:rPr>
          <w:rFonts w:ascii="Verdana" w:hAnsi="Verdana"/>
          <w:sz w:val="20"/>
          <w:szCs w:val="20"/>
        </w:rPr>
        <w:t>Staff should refer to the following policies that are related to this data protection policy: -</w:t>
      </w:r>
    </w:p>
    <w:p w14:paraId="49491142" w14:textId="6BD13681" w:rsidR="002C0C70" w:rsidRPr="002C0C70" w:rsidRDefault="002C0C70" w:rsidP="00331080">
      <w:pPr>
        <w:spacing w:before="100" w:beforeAutospacing="1" w:after="100" w:afterAutospacing="1" w:line="360" w:lineRule="auto"/>
        <w:jc w:val="both"/>
        <w:rPr>
          <w:rFonts w:ascii="Verdana" w:hAnsi="Verdana"/>
          <w:sz w:val="20"/>
          <w:szCs w:val="20"/>
          <w:highlight w:val="yellow"/>
        </w:rPr>
      </w:pPr>
      <w:r w:rsidRPr="002C0C70">
        <w:rPr>
          <w:rFonts w:ascii="Verdana" w:hAnsi="Verdana"/>
          <w:sz w:val="20"/>
          <w:szCs w:val="20"/>
          <w:highlight w:val="yellow"/>
        </w:rPr>
        <w:t>Employee Privacy Notice</w:t>
      </w:r>
    </w:p>
    <w:p w14:paraId="5424F191" w14:textId="77777777" w:rsidR="002C0C70" w:rsidRPr="002C0C70" w:rsidRDefault="002C0C70" w:rsidP="00331080">
      <w:pPr>
        <w:spacing w:before="100" w:beforeAutospacing="1" w:after="100" w:afterAutospacing="1" w:line="360" w:lineRule="auto"/>
        <w:jc w:val="both"/>
        <w:rPr>
          <w:rFonts w:ascii="Verdana" w:hAnsi="Verdana"/>
          <w:sz w:val="20"/>
          <w:szCs w:val="20"/>
          <w:highlight w:val="yellow"/>
        </w:rPr>
      </w:pPr>
      <w:r w:rsidRPr="002C0C70">
        <w:rPr>
          <w:rFonts w:ascii="Verdana" w:hAnsi="Verdana"/>
          <w:sz w:val="20"/>
          <w:szCs w:val="20"/>
          <w:highlight w:val="yellow"/>
        </w:rPr>
        <w:t>Data Retention Policy</w:t>
      </w:r>
    </w:p>
    <w:p w14:paraId="07270845" w14:textId="77777777" w:rsidR="002C0C70" w:rsidRPr="002C0C70" w:rsidRDefault="002C0C70" w:rsidP="00331080">
      <w:pPr>
        <w:spacing w:before="100" w:beforeAutospacing="1" w:after="100" w:afterAutospacing="1" w:line="360" w:lineRule="auto"/>
        <w:jc w:val="both"/>
        <w:rPr>
          <w:rFonts w:ascii="Verdana" w:hAnsi="Verdana"/>
          <w:sz w:val="20"/>
          <w:szCs w:val="20"/>
          <w:highlight w:val="yellow"/>
        </w:rPr>
      </w:pPr>
      <w:r w:rsidRPr="002C0C70">
        <w:rPr>
          <w:rFonts w:ascii="Verdana" w:hAnsi="Verdana"/>
          <w:sz w:val="20"/>
          <w:szCs w:val="20"/>
          <w:highlight w:val="yellow"/>
        </w:rPr>
        <w:t>Acceptable Use Policy and Agreement</w:t>
      </w:r>
    </w:p>
    <w:p w14:paraId="289B2351" w14:textId="77777777" w:rsidR="002C0C70" w:rsidRPr="002C0C70" w:rsidRDefault="002C0C70" w:rsidP="00331080">
      <w:pPr>
        <w:spacing w:before="100" w:beforeAutospacing="1" w:after="100" w:afterAutospacing="1" w:line="360" w:lineRule="auto"/>
        <w:jc w:val="both"/>
        <w:rPr>
          <w:rFonts w:ascii="Verdana" w:hAnsi="Verdana"/>
          <w:sz w:val="20"/>
          <w:szCs w:val="20"/>
          <w:highlight w:val="yellow"/>
        </w:rPr>
      </w:pPr>
      <w:r w:rsidRPr="002C0C70">
        <w:rPr>
          <w:rFonts w:ascii="Verdana" w:hAnsi="Verdana"/>
          <w:sz w:val="20"/>
          <w:szCs w:val="20"/>
          <w:highlight w:val="yellow"/>
        </w:rPr>
        <w:lastRenderedPageBreak/>
        <w:t>Bring Your Own Device Policy</w:t>
      </w:r>
    </w:p>
    <w:p w14:paraId="6E057FF0" w14:textId="6323E3B5" w:rsidR="00331080" w:rsidRDefault="002C0C70" w:rsidP="00331080">
      <w:pPr>
        <w:spacing w:before="100" w:beforeAutospacing="1" w:after="100" w:afterAutospacing="1" w:line="360" w:lineRule="auto"/>
        <w:jc w:val="both"/>
        <w:rPr>
          <w:rFonts w:ascii="Verdana" w:hAnsi="Verdana"/>
          <w:sz w:val="20"/>
          <w:szCs w:val="20"/>
        </w:rPr>
      </w:pPr>
      <w:r w:rsidRPr="002C0C70">
        <w:rPr>
          <w:rFonts w:ascii="Verdana" w:hAnsi="Verdana"/>
          <w:sz w:val="20"/>
          <w:szCs w:val="20"/>
          <w:highlight w:val="yellow"/>
        </w:rPr>
        <w:t>Home Working Policy</w:t>
      </w:r>
    </w:p>
    <w:p w14:paraId="1E838BBC" w14:textId="69F5E69D" w:rsidR="00962148" w:rsidRDefault="00331080" w:rsidP="00DB60BB">
      <w:pPr>
        <w:jc w:val="both"/>
        <w:rPr>
          <w:rFonts w:ascii="Verdana" w:hAnsi="Verdana"/>
          <w:sz w:val="20"/>
          <w:szCs w:val="20"/>
        </w:rPr>
      </w:pPr>
      <w:r>
        <w:rPr>
          <w:rFonts w:ascii="Verdana" w:hAnsi="Verdana"/>
          <w:sz w:val="20"/>
          <w:szCs w:val="20"/>
        </w:rPr>
        <w:t xml:space="preserve">These policies are also designed to protect personal data and can be found at </w:t>
      </w:r>
      <w:r w:rsidR="002C0C70" w:rsidRPr="002C0C70">
        <w:rPr>
          <w:rFonts w:ascii="Verdana" w:hAnsi="Verdana"/>
          <w:sz w:val="20"/>
          <w:szCs w:val="20"/>
          <w:highlight w:val="yellow"/>
        </w:rPr>
        <w:t>Information Security Policy</w:t>
      </w:r>
      <w:r>
        <w:rPr>
          <w:rFonts w:ascii="Verdana" w:hAnsi="Verdana"/>
          <w:sz w:val="20"/>
          <w:szCs w:val="20"/>
        </w:rPr>
        <w:t xml:space="preserve">. </w:t>
      </w:r>
    </w:p>
    <w:p w14:paraId="3FE09E18" w14:textId="77777777" w:rsidR="00DB60BB" w:rsidRPr="00776F4F" w:rsidRDefault="00DB60BB" w:rsidP="00DB60BB">
      <w:pPr>
        <w:jc w:val="both"/>
        <w:rPr>
          <w:rFonts w:ascii="Verdana" w:hAnsi="Verdana"/>
          <w:b/>
          <w:bCs/>
          <w:color w:val="000000" w:themeColor="text1"/>
          <w:sz w:val="20"/>
          <w:szCs w:val="20"/>
        </w:rPr>
      </w:pPr>
      <w:r w:rsidRPr="00776F4F">
        <w:rPr>
          <w:rFonts w:ascii="Verdana" w:hAnsi="Verdana"/>
          <w:b/>
          <w:bCs/>
          <w:color w:val="000000" w:themeColor="text1"/>
          <w:sz w:val="20"/>
          <w:szCs w:val="20"/>
        </w:rPr>
        <w:t>Monitoring</w:t>
      </w:r>
    </w:p>
    <w:p w14:paraId="271DCE4B" w14:textId="77777777" w:rsidR="00DB60BB" w:rsidRPr="00776F4F" w:rsidRDefault="00DB60BB" w:rsidP="00DB60BB">
      <w:pPr>
        <w:jc w:val="both"/>
        <w:rPr>
          <w:rFonts w:ascii="Verdana" w:hAnsi="Verdana"/>
          <w:bCs/>
          <w:color w:val="000000" w:themeColor="text1"/>
          <w:sz w:val="20"/>
          <w:szCs w:val="20"/>
        </w:rPr>
      </w:pPr>
      <w:r w:rsidRPr="00776F4F">
        <w:rPr>
          <w:rFonts w:ascii="Verdana" w:hAnsi="Verdana"/>
          <w:bCs/>
          <w:color w:val="000000" w:themeColor="text1"/>
          <w:sz w:val="20"/>
          <w:szCs w:val="20"/>
        </w:rPr>
        <w:t>We will monitor the effectiveness of this and all of our policies and procedures and conduct a full review and update as appropriate.</w:t>
      </w:r>
    </w:p>
    <w:p w14:paraId="46A19512" w14:textId="6F277D21" w:rsidR="00DB60BB" w:rsidRDefault="00DB60BB" w:rsidP="00DB60BB">
      <w:pPr>
        <w:jc w:val="both"/>
        <w:rPr>
          <w:rFonts w:ascii="Verdana" w:hAnsi="Verdana"/>
          <w:bCs/>
          <w:color w:val="000000" w:themeColor="text1"/>
          <w:sz w:val="20"/>
          <w:szCs w:val="20"/>
        </w:rPr>
      </w:pPr>
      <w:r w:rsidRPr="00776F4F">
        <w:rPr>
          <w:rFonts w:ascii="Verdana" w:hAnsi="Verdana"/>
          <w:bCs/>
          <w:color w:val="000000" w:themeColor="text1"/>
          <w:sz w:val="20"/>
          <w:szCs w:val="20"/>
        </w:rPr>
        <w:t>Our monitoring and review will include looking at how our policies and procedures are working in practice to reduce the risks posed to the School.</w:t>
      </w:r>
    </w:p>
    <w:p w14:paraId="58F8429D" w14:textId="77777777" w:rsidR="00DB60BB" w:rsidRPr="00DB60BB" w:rsidRDefault="00DB60BB" w:rsidP="00DB60BB">
      <w:pPr>
        <w:jc w:val="both"/>
        <w:rPr>
          <w:rFonts w:ascii="Verdana" w:hAnsi="Verdana"/>
          <w:bCs/>
          <w:color w:val="000000" w:themeColor="text1"/>
          <w:sz w:val="20"/>
          <w:szCs w:val="20"/>
        </w:rPr>
      </w:pPr>
    </w:p>
    <w:p w14:paraId="0AF2F8CE" w14:textId="77777777" w:rsidR="00DB60BB" w:rsidRDefault="00DB60BB" w:rsidP="0051693B">
      <w:pPr>
        <w:jc w:val="both"/>
        <w:rPr>
          <w:rFonts w:ascii="Verdana" w:hAnsi="Verdana"/>
          <w:b/>
          <w:bCs/>
          <w:color w:val="000000" w:themeColor="text1"/>
          <w:sz w:val="20"/>
          <w:szCs w:val="20"/>
          <w:u w:val="single"/>
        </w:rPr>
      </w:pPr>
    </w:p>
    <w:p w14:paraId="1FF7FE3B" w14:textId="77777777" w:rsidR="00924C3A" w:rsidRDefault="00924C3A" w:rsidP="0051693B">
      <w:pPr>
        <w:jc w:val="both"/>
        <w:rPr>
          <w:rFonts w:ascii="Verdana" w:hAnsi="Verdana"/>
          <w:b/>
          <w:bCs/>
          <w:color w:val="000000" w:themeColor="text1"/>
          <w:sz w:val="20"/>
          <w:szCs w:val="20"/>
          <w:u w:val="single"/>
        </w:rPr>
      </w:pPr>
    </w:p>
    <w:p w14:paraId="07E0E0A6" w14:textId="77777777" w:rsidR="00924C3A" w:rsidRDefault="00924C3A" w:rsidP="0051693B">
      <w:pPr>
        <w:jc w:val="both"/>
        <w:rPr>
          <w:rFonts w:ascii="Verdana" w:hAnsi="Verdana"/>
          <w:b/>
          <w:bCs/>
          <w:color w:val="000000" w:themeColor="text1"/>
          <w:sz w:val="20"/>
          <w:szCs w:val="20"/>
          <w:u w:val="single"/>
        </w:rPr>
      </w:pPr>
    </w:p>
    <w:p w14:paraId="5916F128" w14:textId="77777777" w:rsidR="00924C3A" w:rsidRDefault="00924C3A" w:rsidP="0051693B">
      <w:pPr>
        <w:jc w:val="both"/>
        <w:rPr>
          <w:rFonts w:ascii="Verdana" w:hAnsi="Verdana"/>
          <w:b/>
          <w:bCs/>
          <w:color w:val="000000" w:themeColor="text1"/>
          <w:sz w:val="20"/>
          <w:szCs w:val="20"/>
          <w:u w:val="single"/>
        </w:rPr>
      </w:pPr>
    </w:p>
    <w:p w14:paraId="602E75DA" w14:textId="77777777" w:rsidR="00924C3A" w:rsidRDefault="00924C3A" w:rsidP="0051693B">
      <w:pPr>
        <w:jc w:val="both"/>
        <w:rPr>
          <w:rFonts w:ascii="Verdana" w:hAnsi="Verdana"/>
          <w:b/>
          <w:bCs/>
          <w:color w:val="000000" w:themeColor="text1"/>
          <w:sz w:val="20"/>
          <w:szCs w:val="20"/>
          <w:u w:val="single"/>
        </w:rPr>
      </w:pPr>
    </w:p>
    <w:p w14:paraId="716C22BB" w14:textId="77777777" w:rsidR="00924C3A" w:rsidRDefault="00924C3A" w:rsidP="0051693B">
      <w:pPr>
        <w:jc w:val="both"/>
        <w:rPr>
          <w:rFonts w:ascii="Verdana" w:hAnsi="Verdana"/>
          <w:b/>
          <w:bCs/>
          <w:color w:val="000000" w:themeColor="text1"/>
          <w:sz w:val="20"/>
          <w:szCs w:val="20"/>
          <w:u w:val="single"/>
        </w:rPr>
      </w:pPr>
    </w:p>
    <w:p w14:paraId="5C7D4768" w14:textId="77777777" w:rsidR="00924C3A" w:rsidRDefault="00924C3A" w:rsidP="0051693B">
      <w:pPr>
        <w:jc w:val="both"/>
        <w:rPr>
          <w:rFonts w:ascii="Verdana" w:hAnsi="Verdana"/>
          <w:b/>
          <w:bCs/>
          <w:color w:val="000000" w:themeColor="text1"/>
          <w:sz w:val="20"/>
          <w:szCs w:val="20"/>
          <w:u w:val="single"/>
        </w:rPr>
      </w:pPr>
    </w:p>
    <w:p w14:paraId="4D295B23" w14:textId="77777777" w:rsidR="00924C3A" w:rsidRDefault="00924C3A" w:rsidP="0051693B">
      <w:pPr>
        <w:jc w:val="both"/>
        <w:rPr>
          <w:rFonts w:ascii="Verdana" w:hAnsi="Verdana"/>
          <w:b/>
          <w:bCs/>
          <w:color w:val="000000" w:themeColor="text1"/>
          <w:sz w:val="20"/>
          <w:szCs w:val="20"/>
          <w:u w:val="single"/>
        </w:rPr>
      </w:pPr>
    </w:p>
    <w:p w14:paraId="263FB57A" w14:textId="77777777" w:rsidR="00DB60BB" w:rsidRDefault="00DB60BB" w:rsidP="0051693B">
      <w:pPr>
        <w:jc w:val="both"/>
        <w:rPr>
          <w:rFonts w:ascii="Verdana" w:hAnsi="Verdana"/>
          <w:b/>
          <w:bCs/>
          <w:color w:val="000000" w:themeColor="text1"/>
          <w:sz w:val="20"/>
          <w:szCs w:val="20"/>
          <w:u w:val="single"/>
        </w:rPr>
      </w:pPr>
    </w:p>
    <w:p w14:paraId="7521DD76" w14:textId="77777777" w:rsidR="00DB60BB" w:rsidRDefault="00DB60BB" w:rsidP="0051693B">
      <w:pPr>
        <w:jc w:val="both"/>
        <w:rPr>
          <w:rFonts w:ascii="Verdana" w:hAnsi="Verdana"/>
          <w:b/>
          <w:bCs/>
          <w:color w:val="000000" w:themeColor="text1"/>
          <w:sz w:val="20"/>
          <w:szCs w:val="20"/>
          <w:u w:val="single"/>
        </w:rPr>
      </w:pPr>
    </w:p>
    <w:p w14:paraId="2F39F766" w14:textId="77777777" w:rsidR="00DB60BB" w:rsidRDefault="00DB60BB" w:rsidP="0051693B">
      <w:pPr>
        <w:jc w:val="both"/>
        <w:rPr>
          <w:rFonts w:ascii="Verdana" w:hAnsi="Verdana"/>
          <w:b/>
          <w:bCs/>
          <w:color w:val="000000" w:themeColor="text1"/>
          <w:sz w:val="20"/>
          <w:szCs w:val="20"/>
          <w:u w:val="single"/>
        </w:rPr>
      </w:pPr>
    </w:p>
    <w:p w14:paraId="5DD4BD86" w14:textId="77777777" w:rsidR="00DB60BB" w:rsidRDefault="00DB60BB" w:rsidP="0051693B">
      <w:pPr>
        <w:jc w:val="both"/>
        <w:rPr>
          <w:rFonts w:ascii="Verdana" w:hAnsi="Verdana"/>
          <w:b/>
          <w:bCs/>
          <w:color w:val="000000" w:themeColor="text1"/>
          <w:sz w:val="20"/>
          <w:szCs w:val="20"/>
          <w:u w:val="single"/>
        </w:rPr>
      </w:pPr>
    </w:p>
    <w:p w14:paraId="4577A3BB" w14:textId="77777777" w:rsidR="00DB60BB" w:rsidRDefault="00DB60BB" w:rsidP="0051693B">
      <w:pPr>
        <w:jc w:val="both"/>
        <w:rPr>
          <w:rFonts w:ascii="Verdana" w:hAnsi="Verdana"/>
          <w:b/>
          <w:bCs/>
          <w:color w:val="000000" w:themeColor="text1"/>
          <w:sz w:val="20"/>
          <w:szCs w:val="20"/>
          <w:u w:val="single"/>
        </w:rPr>
      </w:pPr>
    </w:p>
    <w:p w14:paraId="19D125E9" w14:textId="77777777" w:rsidR="00DB60BB" w:rsidRDefault="00DB60BB" w:rsidP="0051693B">
      <w:pPr>
        <w:jc w:val="both"/>
        <w:rPr>
          <w:rFonts w:ascii="Verdana" w:hAnsi="Verdana"/>
          <w:b/>
          <w:bCs/>
          <w:color w:val="000000" w:themeColor="text1"/>
          <w:sz w:val="20"/>
          <w:szCs w:val="20"/>
          <w:u w:val="single"/>
        </w:rPr>
      </w:pPr>
    </w:p>
    <w:p w14:paraId="07A8217B" w14:textId="77777777" w:rsidR="00DB60BB" w:rsidRDefault="00DB60BB" w:rsidP="0051693B">
      <w:pPr>
        <w:jc w:val="both"/>
        <w:rPr>
          <w:rFonts w:ascii="Verdana" w:hAnsi="Verdana"/>
          <w:b/>
          <w:bCs/>
          <w:color w:val="000000" w:themeColor="text1"/>
          <w:sz w:val="20"/>
          <w:szCs w:val="20"/>
          <w:u w:val="single"/>
        </w:rPr>
      </w:pPr>
    </w:p>
    <w:p w14:paraId="58192A3F" w14:textId="77777777" w:rsidR="00DB60BB" w:rsidRDefault="00DB60BB" w:rsidP="0051693B">
      <w:pPr>
        <w:jc w:val="both"/>
        <w:rPr>
          <w:rFonts w:ascii="Verdana" w:hAnsi="Verdana"/>
          <w:b/>
          <w:bCs/>
          <w:color w:val="000000" w:themeColor="text1"/>
          <w:sz w:val="20"/>
          <w:szCs w:val="20"/>
          <w:u w:val="single"/>
        </w:rPr>
      </w:pPr>
    </w:p>
    <w:p w14:paraId="5876A66D" w14:textId="77777777" w:rsidR="00DB60BB" w:rsidRDefault="00DB60BB" w:rsidP="0051693B">
      <w:pPr>
        <w:jc w:val="both"/>
        <w:rPr>
          <w:rFonts w:ascii="Verdana" w:hAnsi="Verdana"/>
          <w:b/>
          <w:bCs/>
          <w:color w:val="000000" w:themeColor="text1"/>
          <w:sz w:val="20"/>
          <w:szCs w:val="20"/>
          <w:u w:val="single"/>
        </w:rPr>
      </w:pPr>
    </w:p>
    <w:p w14:paraId="5ADB80E2" w14:textId="77777777" w:rsidR="00DB60BB" w:rsidRDefault="00DB60BB" w:rsidP="0051693B">
      <w:pPr>
        <w:jc w:val="both"/>
        <w:rPr>
          <w:rFonts w:ascii="Verdana" w:hAnsi="Verdana"/>
          <w:b/>
          <w:bCs/>
          <w:color w:val="000000" w:themeColor="text1"/>
          <w:sz w:val="20"/>
          <w:szCs w:val="20"/>
          <w:u w:val="single"/>
        </w:rPr>
      </w:pPr>
    </w:p>
    <w:p w14:paraId="31EC3D69" w14:textId="77777777" w:rsidR="00DB60BB" w:rsidRDefault="00DB60BB" w:rsidP="0051693B">
      <w:pPr>
        <w:jc w:val="both"/>
        <w:rPr>
          <w:rFonts w:ascii="Verdana" w:hAnsi="Verdana"/>
          <w:b/>
          <w:bCs/>
          <w:color w:val="000000" w:themeColor="text1"/>
          <w:sz w:val="20"/>
          <w:szCs w:val="20"/>
          <w:u w:val="single"/>
        </w:rPr>
      </w:pPr>
    </w:p>
    <w:p w14:paraId="4EFCC0C8" w14:textId="77777777" w:rsidR="00DB60BB" w:rsidRDefault="00DB60BB" w:rsidP="0051693B">
      <w:pPr>
        <w:jc w:val="both"/>
        <w:rPr>
          <w:rFonts w:ascii="Verdana" w:hAnsi="Verdana"/>
          <w:b/>
          <w:bCs/>
          <w:color w:val="000000" w:themeColor="text1"/>
          <w:sz w:val="20"/>
          <w:szCs w:val="20"/>
          <w:u w:val="single"/>
        </w:rPr>
      </w:pPr>
    </w:p>
    <w:p w14:paraId="517C981D" w14:textId="77777777" w:rsidR="00DB60BB" w:rsidRDefault="00DB60BB" w:rsidP="0051693B">
      <w:pPr>
        <w:jc w:val="both"/>
        <w:rPr>
          <w:rFonts w:ascii="Verdana" w:hAnsi="Verdana"/>
          <w:b/>
          <w:bCs/>
          <w:color w:val="000000" w:themeColor="text1"/>
          <w:sz w:val="20"/>
          <w:szCs w:val="20"/>
          <w:u w:val="single"/>
        </w:rPr>
      </w:pPr>
    </w:p>
    <w:p w14:paraId="33E47A1C" w14:textId="77777777" w:rsidR="00DB60BB" w:rsidRDefault="00DB60BB" w:rsidP="0051693B">
      <w:pPr>
        <w:jc w:val="both"/>
        <w:rPr>
          <w:rFonts w:ascii="Verdana" w:hAnsi="Verdana"/>
          <w:b/>
          <w:bCs/>
          <w:color w:val="000000" w:themeColor="text1"/>
          <w:sz w:val="20"/>
          <w:szCs w:val="20"/>
          <w:u w:val="single"/>
        </w:rPr>
      </w:pPr>
    </w:p>
    <w:p w14:paraId="72E3850C" w14:textId="77777777" w:rsidR="002C0C70" w:rsidRDefault="002C0C70" w:rsidP="002C0C70">
      <w:pPr>
        <w:rPr>
          <w:rFonts w:ascii="Verdana" w:hAnsi="Verdana"/>
          <w:b/>
          <w:bCs/>
          <w:color w:val="000000" w:themeColor="text1"/>
          <w:sz w:val="20"/>
          <w:szCs w:val="20"/>
          <w:u w:val="single"/>
        </w:rPr>
      </w:pPr>
    </w:p>
    <w:p w14:paraId="4E6A6E55" w14:textId="483D0163" w:rsidR="0051693B" w:rsidRDefault="00DB60BB" w:rsidP="002C0C70">
      <w:pPr>
        <w:jc w:val="center"/>
        <w:rPr>
          <w:rFonts w:ascii="Verdana" w:hAnsi="Verdana"/>
          <w:b/>
          <w:bCs/>
          <w:color w:val="000000" w:themeColor="text1"/>
          <w:sz w:val="20"/>
          <w:szCs w:val="20"/>
          <w:u w:val="single"/>
        </w:rPr>
      </w:pPr>
      <w:bookmarkStart w:id="1" w:name="_GoBack"/>
      <w:bookmarkEnd w:id="1"/>
      <w:r>
        <w:rPr>
          <w:rFonts w:ascii="Verdana" w:hAnsi="Verdana"/>
          <w:b/>
          <w:bCs/>
          <w:color w:val="000000" w:themeColor="text1"/>
          <w:sz w:val="20"/>
          <w:szCs w:val="20"/>
          <w:u w:val="single"/>
        </w:rPr>
        <w:lastRenderedPageBreak/>
        <w:t>Appendix 1</w:t>
      </w:r>
      <w:r w:rsidR="00432584">
        <w:rPr>
          <w:rFonts w:ascii="Verdana" w:hAnsi="Verdana"/>
          <w:b/>
          <w:bCs/>
          <w:color w:val="000000" w:themeColor="text1"/>
          <w:sz w:val="20"/>
          <w:szCs w:val="20"/>
          <w:u w:val="single"/>
        </w:rPr>
        <w:t xml:space="preserve"> – Subject Access Requests</w:t>
      </w:r>
    </w:p>
    <w:p w14:paraId="7B9F5293" w14:textId="3D7E868C" w:rsidR="0051693B" w:rsidRPr="00163146" w:rsidRDefault="0051693B" w:rsidP="0051693B">
      <w:pPr>
        <w:tabs>
          <w:tab w:val="num" w:pos="720"/>
        </w:tabs>
        <w:jc w:val="both"/>
        <w:rPr>
          <w:rFonts w:ascii="Verdana" w:hAnsi="Verdana"/>
          <w:sz w:val="20"/>
          <w:szCs w:val="20"/>
        </w:rPr>
      </w:pPr>
      <w:bookmarkStart w:id="2" w:name="_1501832378-25163"/>
      <w:bookmarkEnd w:id="2"/>
      <w:r w:rsidRPr="00163146">
        <w:rPr>
          <w:rFonts w:ascii="Verdana" w:hAnsi="Verdana"/>
          <w:sz w:val="20"/>
          <w:szCs w:val="20"/>
        </w:rPr>
        <w:t xml:space="preserve">Under Data Protection Law, </w:t>
      </w:r>
      <w:r w:rsidR="00DB60BB">
        <w:rPr>
          <w:rFonts w:ascii="Verdana" w:hAnsi="Verdana"/>
          <w:sz w:val="20"/>
          <w:szCs w:val="20"/>
        </w:rPr>
        <w:t xml:space="preserve">Data Subjects </w:t>
      </w:r>
      <w:r w:rsidRPr="00163146">
        <w:rPr>
          <w:rFonts w:ascii="Verdana" w:hAnsi="Verdana"/>
          <w:sz w:val="20"/>
          <w:szCs w:val="20"/>
        </w:rPr>
        <w:t>have a general right to find out whether the School hold or process personal data about them, to access that data, and to be given supplementary information. This is known as the right of access, or the right to make a data subject access request (SAR). The purpose of the right is to enable the individual to be aware of, and verify, the lawfulness of the processing of personal data that the School are undertaking.</w:t>
      </w:r>
      <w:bookmarkStart w:id="3" w:name="_1501832378-43163"/>
      <w:bookmarkEnd w:id="3"/>
    </w:p>
    <w:p w14:paraId="2A2FD1C2" w14:textId="77777777" w:rsidR="0051693B" w:rsidRPr="00551782" w:rsidRDefault="0051693B" w:rsidP="0051693B">
      <w:pPr>
        <w:jc w:val="both"/>
        <w:rPr>
          <w:rFonts w:ascii="Verdana" w:hAnsi="Verdana"/>
          <w:sz w:val="20"/>
          <w:szCs w:val="20"/>
        </w:rPr>
      </w:pPr>
      <w:r w:rsidRPr="00551782">
        <w:rPr>
          <w:rFonts w:ascii="Verdana" w:hAnsi="Verdana"/>
          <w:sz w:val="20"/>
          <w:szCs w:val="20"/>
        </w:rPr>
        <w:t>A Data Subject has the right to be informed by the School of the following: -</w:t>
      </w:r>
    </w:p>
    <w:p w14:paraId="078ECFBB" w14:textId="77777777" w:rsidR="0051693B" w:rsidRPr="00551782" w:rsidRDefault="0051693B" w:rsidP="0051693B">
      <w:pPr>
        <w:numPr>
          <w:ilvl w:val="0"/>
          <w:numId w:val="15"/>
        </w:numPr>
        <w:jc w:val="both"/>
        <w:rPr>
          <w:rFonts w:ascii="Verdana" w:hAnsi="Verdana"/>
          <w:bCs/>
          <w:sz w:val="20"/>
          <w:szCs w:val="20"/>
        </w:rPr>
      </w:pPr>
      <w:r w:rsidRPr="00551782">
        <w:rPr>
          <w:rFonts w:ascii="Verdana" w:hAnsi="Verdana"/>
          <w:bCs/>
          <w:sz w:val="20"/>
          <w:szCs w:val="20"/>
        </w:rPr>
        <w:t>Confirmation that their data is being processed;</w:t>
      </w:r>
    </w:p>
    <w:p w14:paraId="0CC3DAA8"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Access to their personal data;</w:t>
      </w:r>
    </w:p>
    <w:p w14:paraId="50A80877"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A description of the information that is being processed;</w:t>
      </w:r>
    </w:p>
    <w:p w14:paraId="5959A83A"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The purpose for which the information is being processed;</w:t>
      </w:r>
    </w:p>
    <w:p w14:paraId="5F97A198"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The recipients/class of recipients to whom that information is or may be disclosed;</w:t>
      </w:r>
    </w:p>
    <w:p w14:paraId="571F2CF8" w14:textId="77777777"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Details of the School’s sources of information obtained;</w:t>
      </w:r>
    </w:p>
    <w:p w14:paraId="620CFD62" w14:textId="452F0562" w:rsidR="0051693B" w:rsidRPr="00551782"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In relation to any Personal Data processed for the purposes of evaluating matters in relation to the Data Subject that has constituted or is likely to constitute the sole basis for any decision significantly affecting him or her, to be informed of the logic of the Data Controller’s decision making. Such data may include, but is not limited to, performance at work, creditwort</w:t>
      </w:r>
      <w:r w:rsidR="00DB60BB">
        <w:rPr>
          <w:rFonts w:ascii="Verdana" w:hAnsi="Verdana"/>
          <w:bCs/>
          <w:sz w:val="20"/>
          <w:szCs w:val="20"/>
        </w:rPr>
        <w:t>hiness, reliability and conduct; and</w:t>
      </w:r>
    </w:p>
    <w:p w14:paraId="63F3E23E" w14:textId="4F0030F3" w:rsidR="0051693B" w:rsidRPr="00DB60BB" w:rsidRDefault="0051693B" w:rsidP="0051693B">
      <w:pPr>
        <w:numPr>
          <w:ilvl w:val="0"/>
          <w:numId w:val="15"/>
        </w:numPr>
        <w:ind w:left="993" w:hanging="426"/>
        <w:jc w:val="both"/>
        <w:rPr>
          <w:rFonts w:ascii="Verdana" w:hAnsi="Verdana"/>
          <w:bCs/>
          <w:sz w:val="20"/>
          <w:szCs w:val="20"/>
        </w:rPr>
      </w:pPr>
      <w:r w:rsidRPr="00551782">
        <w:rPr>
          <w:rFonts w:ascii="Verdana" w:hAnsi="Verdana"/>
          <w:bCs/>
          <w:sz w:val="20"/>
          <w:szCs w:val="20"/>
        </w:rPr>
        <w:t>Other supplementary information</w:t>
      </w:r>
      <w:r w:rsidR="00DB60BB">
        <w:rPr>
          <w:rFonts w:ascii="Verdana" w:hAnsi="Verdana"/>
          <w:bCs/>
          <w:sz w:val="20"/>
          <w:szCs w:val="20"/>
        </w:rPr>
        <w:t>.</w:t>
      </w:r>
    </w:p>
    <w:p w14:paraId="1E3B4C60" w14:textId="77777777" w:rsidR="0051693B" w:rsidRDefault="0051693B" w:rsidP="0051693B">
      <w:pPr>
        <w:jc w:val="both"/>
        <w:rPr>
          <w:rFonts w:ascii="Verdana" w:hAnsi="Verdana"/>
          <w:b/>
          <w:color w:val="000000" w:themeColor="text1"/>
          <w:sz w:val="20"/>
          <w:szCs w:val="20"/>
          <w:u w:val="single"/>
        </w:rPr>
      </w:pPr>
      <w:r>
        <w:rPr>
          <w:rFonts w:ascii="Verdana" w:hAnsi="Verdana"/>
          <w:b/>
          <w:color w:val="000000" w:themeColor="text1"/>
          <w:sz w:val="20"/>
          <w:szCs w:val="20"/>
          <w:u w:val="single"/>
        </w:rPr>
        <w:t>How to recognise a subject access request</w:t>
      </w:r>
    </w:p>
    <w:p w14:paraId="63EDCF45" w14:textId="77777777" w:rsidR="0051693B" w:rsidRPr="00163146" w:rsidRDefault="0051693B" w:rsidP="0051693B">
      <w:pPr>
        <w:jc w:val="both"/>
        <w:rPr>
          <w:rFonts w:ascii="Verdana" w:hAnsi="Verdana"/>
          <w:sz w:val="20"/>
          <w:szCs w:val="20"/>
        </w:rPr>
      </w:pPr>
      <w:r w:rsidRPr="00163146">
        <w:rPr>
          <w:rFonts w:ascii="Verdana" w:hAnsi="Verdana"/>
          <w:sz w:val="20"/>
          <w:szCs w:val="20"/>
        </w:rPr>
        <w:t xml:space="preserve">A data subject access request is a request from an individual (or from someone acting with the authority of an individual, e.g. a solicitor or a parent making a request in relation to information relating to their child): </w:t>
      </w:r>
    </w:p>
    <w:p w14:paraId="35358673" w14:textId="77777777" w:rsidR="0051693B" w:rsidRPr="00163146" w:rsidRDefault="0051693B" w:rsidP="0051693B">
      <w:pPr>
        <w:pStyle w:val="ListParagraph"/>
        <w:numPr>
          <w:ilvl w:val="0"/>
          <w:numId w:val="16"/>
        </w:numPr>
        <w:jc w:val="both"/>
        <w:rPr>
          <w:rFonts w:ascii="Verdana" w:hAnsi="Verdana"/>
          <w:sz w:val="20"/>
          <w:szCs w:val="20"/>
        </w:rPr>
      </w:pPr>
      <w:r w:rsidRPr="00163146">
        <w:rPr>
          <w:rFonts w:ascii="Verdana" w:hAnsi="Verdana"/>
          <w:sz w:val="20"/>
          <w:szCs w:val="20"/>
        </w:rPr>
        <w:t>for confirmation as to whether the School process personal data about him or her and, if so</w:t>
      </w:r>
    </w:p>
    <w:p w14:paraId="6173B155" w14:textId="77777777" w:rsidR="0051693B" w:rsidRPr="00163146" w:rsidRDefault="0051693B" w:rsidP="0051693B">
      <w:pPr>
        <w:pStyle w:val="ListParagraph"/>
        <w:numPr>
          <w:ilvl w:val="0"/>
          <w:numId w:val="16"/>
        </w:numPr>
        <w:jc w:val="both"/>
        <w:rPr>
          <w:rFonts w:ascii="Verdana" w:hAnsi="Verdana"/>
          <w:sz w:val="20"/>
          <w:szCs w:val="20"/>
        </w:rPr>
      </w:pPr>
      <w:r w:rsidRPr="00163146">
        <w:rPr>
          <w:rFonts w:ascii="Verdana" w:hAnsi="Verdana"/>
          <w:sz w:val="20"/>
          <w:szCs w:val="20"/>
        </w:rPr>
        <w:t>for access to that personal data</w:t>
      </w:r>
    </w:p>
    <w:p w14:paraId="2E66F5A1" w14:textId="77777777" w:rsidR="0051693B" w:rsidRPr="00163146" w:rsidRDefault="0051693B" w:rsidP="0051693B">
      <w:pPr>
        <w:pStyle w:val="ListParagraph"/>
        <w:numPr>
          <w:ilvl w:val="0"/>
          <w:numId w:val="16"/>
        </w:numPr>
        <w:jc w:val="both"/>
        <w:rPr>
          <w:rFonts w:ascii="Verdana" w:hAnsi="Verdana"/>
          <w:sz w:val="20"/>
          <w:szCs w:val="20"/>
        </w:rPr>
      </w:pPr>
      <w:r w:rsidRPr="00163146">
        <w:rPr>
          <w:rFonts w:ascii="Verdana" w:hAnsi="Verdana"/>
          <w:sz w:val="20"/>
          <w:szCs w:val="20"/>
        </w:rPr>
        <w:t>and/or certain other supplementary information</w:t>
      </w:r>
    </w:p>
    <w:p w14:paraId="3EE9DC9B" w14:textId="48CF15FE" w:rsidR="0051693B" w:rsidRPr="00163146" w:rsidRDefault="0051693B" w:rsidP="0051693B">
      <w:pPr>
        <w:jc w:val="both"/>
        <w:rPr>
          <w:rFonts w:ascii="Verdana" w:hAnsi="Verdana"/>
          <w:sz w:val="20"/>
          <w:szCs w:val="20"/>
        </w:rPr>
      </w:pPr>
      <w:r w:rsidRPr="00163146">
        <w:rPr>
          <w:rFonts w:ascii="Verdana" w:hAnsi="Verdana"/>
          <w:sz w:val="20"/>
          <w:szCs w:val="20"/>
        </w:rPr>
        <w:t xml:space="preserve">A valid SAR can be both in writing (by letter, email, WhatsApp text) or verbally (e.g. during a telephone conversation). The request may refer to the </w:t>
      </w:r>
      <w:r w:rsidR="0031520F">
        <w:rPr>
          <w:rFonts w:ascii="Verdana" w:hAnsi="Verdana"/>
          <w:sz w:val="20"/>
          <w:szCs w:val="20"/>
        </w:rPr>
        <w:t xml:space="preserve">UK </w:t>
      </w:r>
      <w:r w:rsidRPr="00163146">
        <w:rPr>
          <w:rFonts w:ascii="Verdana" w:hAnsi="Verdana"/>
          <w:sz w:val="20"/>
          <w:szCs w:val="20"/>
        </w:rPr>
        <w:t xml:space="preserve">GDPR and/or to ‘data protection’ and/or to ‘personal data’ but does not need to do so in order to be a valid request. For example, a letter which states ‘please provide me with a copy of information that </w:t>
      </w:r>
      <w:r w:rsidR="005A613C">
        <w:rPr>
          <w:rFonts w:ascii="Verdana" w:hAnsi="Verdana"/>
          <w:sz w:val="20"/>
          <w:szCs w:val="20"/>
        </w:rPr>
        <w:t>the School hold</w:t>
      </w:r>
      <w:r w:rsidR="00DB60BB">
        <w:rPr>
          <w:rFonts w:ascii="Verdana" w:hAnsi="Verdana"/>
          <w:sz w:val="20"/>
          <w:szCs w:val="20"/>
        </w:rPr>
        <w:t xml:space="preserve"> </w:t>
      </w:r>
      <w:r w:rsidRPr="00163146">
        <w:rPr>
          <w:rFonts w:ascii="Verdana" w:hAnsi="Verdana"/>
          <w:sz w:val="20"/>
          <w:szCs w:val="20"/>
        </w:rPr>
        <w:t>about me’ will be a data subject access request and should be treated as such.</w:t>
      </w:r>
    </w:p>
    <w:p w14:paraId="2CC10C36" w14:textId="70C53551" w:rsidR="0051693B" w:rsidRPr="00163146" w:rsidRDefault="0051693B" w:rsidP="0051693B">
      <w:pPr>
        <w:jc w:val="both"/>
        <w:rPr>
          <w:rFonts w:ascii="Verdana" w:hAnsi="Verdana"/>
          <w:sz w:val="20"/>
          <w:szCs w:val="20"/>
        </w:rPr>
      </w:pPr>
      <w:r w:rsidRPr="00163146">
        <w:rPr>
          <w:rFonts w:ascii="Verdana" w:hAnsi="Verdana"/>
          <w:sz w:val="20"/>
          <w:szCs w:val="20"/>
        </w:rPr>
        <w:t xml:space="preserve">A data subject is generally only entitled to access their own personal data, and not information relating to other people. </w:t>
      </w:r>
    </w:p>
    <w:p w14:paraId="04FE4EA9" w14:textId="77777777" w:rsidR="0051693B" w:rsidRPr="00163146" w:rsidRDefault="0051693B" w:rsidP="0051693B">
      <w:pPr>
        <w:jc w:val="both"/>
        <w:rPr>
          <w:rFonts w:ascii="Verdana" w:hAnsi="Verdana"/>
          <w:b/>
          <w:sz w:val="20"/>
          <w:szCs w:val="20"/>
          <w:u w:val="single"/>
        </w:rPr>
      </w:pPr>
      <w:r w:rsidRPr="00163146">
        <w:rPr>
          <w:rFonts w:ascii="Verdana" w:hAnsi="Verdana"/>
          <w:b/>
          <w:sz w:val="20"/>
          <w:szCs w:val="20"/>
          <w:u w:val="single"/>
        </w:rPr>
        <w:t>How to make a data subject access request</w:t>
      </w:r>
    </w:p>
    <w:p w14:paraId="2B1C511C" w14:textId="589B495A" w:rsidR="0051693B" w:rsidRPr="00163146" w:rsidRDefault="0051693B" w:rsidP="0051693B">
      <w:pPr>
        <w:jc w:val="both"/>
        <w:rPr>
          <w:rFonts w:ascii="Verdana" w:hAnsi="Verdana"/>
          <w:sz w:val="20"/>
          <w:szCs w:val="20"/>
        </w:rPr>
      </w:pPr>
      <w:r w:rsidRPr="00163146">
        <w:rPr>
          <w:rFonts w:ascii="Verdana" w:hAnsi="Verdana"/>
          <w:sz w:val="20"/>
          <w:szCs w:val="20"/>
        </w:rPr>
        <w:t xml:space="preserve">Whilst there is no requirement to do so, we encourage any individuals who wish to make such a request to </w:t>
      </w:r>
      <w:r w:rsidR="005A613C">
        <w:rPr>
          <w:rFonts w:ascii="Verdana" w:hAnsi="Verdana"/>
          <w:sz w:val="20"/>
          <w:szCs w:val="20"/>
        </w:rPr>
        <w:t xml:space="preserve">make the request in writing, detailing exactly the personal data being requested. </w:t>
      </w:r>
      <w:r w:rsidRPr="00163146">
        <w:rPr>
          <w:rFonts w:ascii="Verdana" w:hAnsi="Verdana"/>
          <w:sz w:val="20"/>
          <w:szCs w:val="20"/>
        </w:rPr>
        <w:t xml:space="preserve"> This allows the School to easily recognise that you wish to make a data </w:t>
      </w:r>
      <w:r w:rsidRPr="00163146">
        <w:rPr>
          <w:rFonts w:ascii="Verdana" w:hAnsi="Verdana"/>
          <w:sz w:val="20"/>
          <w:szCs w:val="20"/>
        </w:rPr>
        <w:lastRenderedPageBreak/>
        <w:t>subject access request</w:t>
      </w:r>
      <w:r w:rsidR="005A613C">
        <w:rPr>
          <w:rFonts w:ascii="Verdana" w:hAnsi="Verdana"/>
          <w:sz w:val="20"/>
          <w:szCs w:val="20"/>
        </w:rPr>
        <w:t xml:space="preserve"> and the nature of your request</w:t>
      </w:r>
      <w:r w:rsidRPr="00163146">
        <w:rPr>
          <w:rFonts w:ascii="Verdana" w:hAnsi="Verdana"/>
          <w:sz w:val="20"/>
          <w:szCs w:val="20"/>
        </w:rPr>
        <w:t xml:space="preserve">. </w:t>
      </w:r>
      <w:r w:rsidR="00432584">
        <w:rPr>
          <w:rFonts w:ascii="Verdana" w:hAnsi="Verdana"/>
          <w:sz w:val="20"/>
          <w:szCs w:val="20"/>
        </w:rPr>
        <w:t xml:space="preserve">If the request is unclear/ vague we may be required to clarify the scope of the request which may in turn delay the start of the time period for dealing with the request. </w:t>
      </w:r>
    </w:p>
    <w:p w14:paraId="78605CFC" w14:textId="77777777" w:rsidR="0051693B" w:rsidRPr="00163146" w:rsidRDefault="0051693B" w:rsidP="0051693B">
      <w:pPr>
        <w:jc w:val="both"/>
        <w:rPr>
          <w:rFonts w:ascii="Verdana" w:hAnsi="Verdana"/>
          <w:b/>
          <w:sz w:val="20"/>
          <w:szCs w:val="20"/>
          <w:u w:val="single"/>
        </w:rPr>
      </w:pPr>
      <w:r w:rsidRPr="00163146">
        <w:rPr>
          <w:rFonts w:ascii="Verdana" w:hAnsi="Verdana"/>
          <w:b/>
          <w:sz w:val="20"/>
          <w:szCs w:val="20"/>
          <w:u w:val="single"/>
        </w:rPr>
        <w:t xml:space="preserve">What to do when you receive a data subject access request </w:t>
      </w:r>
    </w:p>
    <w:p w14:paraId="23DC2A22" w14:textId="562D9315" w:rsidR="0051693B" w:rsidRPr="00163146" w:rsidRDefault="0051693B" w:rsidP="0051693B">
      <w:pPr>
        <w:jc w:val="both"/>
        <w:rPr>
          <w:rFonts w:ascii="Verdana" w:hAnsi="Verdana"/>
          <w:sz w:val="20"/>
          <w:szCs w:val="20"/>
        </w:rPr>
      </w:pPr>
      <w:r w:rsidRPr="00163146">
        <w:rPr>
          <w:rFonts w:ascii="Verdana" w:hAnsi="Verdana"/>
          <w:sz w:val="20"/>
          <w:szCs w:val="20"/>
        </w:rPr>
        <w:t>All data subject access requests should be immediately directed to</w:t>
      </w:r>
      <w:r w:rsidR="00A92D54">
        <w:rPr>
          <w:rFonts w:ascii="Verdana" w:hAnsi="Verdana"/>
          <w:sz w:val="20"/>
          <w:szCs w:val="20"/>
        </w:rPr>
        <w:t xml:space="preserve"> the School Business Manager</w:t>
      </w:r>
      <w:r w:rsidRPr="00163146">
        <w:rPr>
          <w:rFonts w:ascii="Verdana" w:hAnsi="Verdana"/>
          <w:sz w:val="20"/>
          <w:szCs w:val="20"/>
        </w:rPr>
        <w:t xml:space="preserve"> who </w:t>
      </w:r>
      <w:r>
        <w:rPr>
          <w:rFonts w:ascii="Verdana" w:hAnsi="Verdana"/>
          <w:sz w:val="20"/>
          <w:szCs w:val="20"/>
        </w:rPr>
        <w:t xml:space="preserve">should contact Judicium as DPO in order to assist with the request and what is required. </w:t>
      </w:r>
      <w:r w:rsidRPr="00163146">
        <w:rPr>
          <w:rFonts w:ascii="Verdana" w:hAnsi="Verdana"/>
          <w:sz w:val="20"/>
          <w:szCs w:val="20"/>
        </w:rPr>
        <w:t xml:space="preserve"> </w:t>
      </w:r>
    </w:p>
    <w:p w14:paraId="5049141F" w14:textId="77777777" w:rsidR="0051693B" w:rsidRPr="00163146" w:rsidRDefault="0051693B" w:rsidP="0051693B">
      <w:pPr>
        <w:jc w:val="both"/>
        <w:rPr>
          <w:rFonts w:ascii="Verdana" w:hAnsi="Verdana"/>
          <w:b/>
          <w:sz w:val="20"/>
          <w:szCs w:val="20"/>
          <w:u w:val="single"/>
        </w:rPr>
      </w:pPr>
      <w:r w:rsidRPr="00163146">
        <w:rPr>
          <w:rFonts w:ascii="Verdana" w:hAnsi="Verdana"/>
          <w:b/>
          <w:sz w:val="20"/>
          <w:szCs w:val="20"/>
          <w:u w:val="single"/>
        </w:rPr>
        <w:t>Acknowledging the request</w:t>
      </w:r>
    </w:p>
    <w:p w14:paraId="53ED97F9" w14:textId="77777777" w:rsidR="005A613C" w:rsidRDefault="0051693B" w:rsidP="0051693B">
      <w:pPr>
        <w:jc w:val="both"/>
        <w:rPr>
          <w:rFonts w:ascii="Verdana" w:hAnsi="Verdana"/>
          <w:sz w:val="20"/>
          <w:szCs w:val="20"/>
        </w:rPr>
      </w:pPr>
      <w:r w:rsidRPr="00163146">
        <w:rPr>
          <w:rFonts w:ascii="Verdana" w:hAnsi="Verdana"/>
          <w:sz w:val="20"/>
          <w:szCs w:val="20"/>
        </w:rPr>
        <w:t>When receiving a SAR the School shall acknowledge the request as soon as possible and inform the requester about the statutory deadline</w:t>
      </w:r>
      <w:r w:rsidR="005A613C">
        <w:rPr>
          <w:rFonts w:ascii="Verdana" w:hAnsi="Verdana"/>
          <w:sz w:val="20"/>
          <w:szCs w:val="20"/>
        </w:rPr>
        <w:t xml:space="preserve"> (of one calendar month)</w:t>
      </w:r>
      <w:r w:rsidRPr="00163146">
        <w:rPr>
          <w:rFonts w:ascii="Verdana" w:hAnsi="Verdana"/>
          <w:sz w:val="20"/>
          <w:szCs w:val="20"/>
        </w:rPr>
        <w:t xml:space="preserve"> to respond to the request. </w:t>
      </w:r>
    </w:p>
    <w:p w14:paraId="64A57103" w14:textId="5859F54F" w:rsidR="005A613C" w:rsidRDefault="0051693B" w:rsidP="0051693B">
      <w:pPr>
        <w:jc w:val="both"/>
        <w:rPr>
          <w:rFonts w:ascii="Verdana" w:hAnsi="Verdana"/>
          <w:sz w:val="20"/>
          <w:szCs w:val="20"/>
        </w:rPr>
      </w:pPr>
      <w:r w:rsidRPr="00163146">
        <w:rPr>
          <w:rFonts w:ascii="Verdana" w:hAnsi="Verdana"/>
          <w:sz w:val="20"/>
          <w:szCs w:val="20"/>
        </w:rPr>
        <w:t>In addition to acknowledging the request, the School may ask for</w:t>
      </w:r>
      <w:r w:rsidR="005A613C">
        <w:rPr>
          <w:rFonts w:ascii="Verdana" w:hAnsi="Verdana"/>
          <w:sz w:val="20"/>
          <w:szCs w:val="20"/>
        </w:rPr>
        <w:t>:</w:t>
      </w:r>
    </w:p>
    <w:p w14:paraId="324338AC" w14:textId="77777777" w:rsidR="005A613C" w:rsidRDefault="0051693B" w:rsidP="00DB60BB">
      <w:pPr>
        <w:pStyle w:val="ListParagraph"/>
        <w:numPr>
          <w:ilvl w:val="0"/>
          <w:numId w:val="21"/>
        </w:numPr>
        <w:jc w:val="both"/>
        <w:rPr>
          <w:rFonts w:ascii="Verdana" w:hAnsi="Verdana"/>
          <w:sz w:val="20"/>
          <w:szCs w:val="20"/>
        </w:rPr>
      </w:pPr>
      <w:r w:rsidRPr="00DB60BB">
        <w:rPr>
          <w:rFonts w:ascii="Verdana" w:hAnsi="Verdana"/>
          <w:sz w:val="20"/>
          <w:szCs w:val="20"/>
        </w:rPr>
        <w:t xml:space="preserve">proof of ID </w:t>
      </w:r>
      <w:r w:rsidR="005A613C">
        <w:rPr>
          <w:rFonts w:ascii="Verdana" w:hAnsi="Verdana"/>
          <w:sz w:val="20"/>
          <w:szCs w:val="20"/>
        </w:rPr>
        <w:t>(</w:t>
      </w:r>
      <w:r w:rsidRPr="00DB60BB">
        <w:rPr>
          <w:rFonts w:ascii="Verdana" w:hAnsi="Verdana"/>
          <w:sz w:val="20"/>
          <w:szCs w:val="20"/>
        </w:rPr>
        <w:t>if needed</w:t>
      </w:r>
      <w:r w:rsidR="005A613C">
        <w:rPr>
          <w:rFonts w:ascii="Verdana" w:hAnsi="Verdana"/>
          <w:sz w:val="20"/>
          <w:szCs w:val="20"/>
        </w:rPr>
        <w:t>);</w:t>
      </w:r>
    </w:p>
    <w:p w14:paraId="579125F0" w14:textId="33214E80" w:rsidR="005A613C" w:rsidRDefault="005A613C" w:rsidP="00DB60BB">
      <w:pPr>
        <w:pStyle w:val="ListParagraph"/>
        <w:numPr>
          <w:ilvl w:val="0"/>
          <w:numId w:val="21"/>
        </w:numPr>
        <w:jc w:val="both"/>
        <w:rPr>
          <w:rFonts w:ascii="Verdana" w:hAnsi="Verdana"/>
          <w:sz w:val="20"/>
          <w:szCs w:val="20"/>
        </w:rPr>
      </w:pPr>
      <w:r>
        <w:rPr>
          <w:rFonts w:ascii="Verdana" w:hAnsi="Verdana"/>
          <w:sz w:val="20"/>
          <w:szCs w:val="20"/>
        </w:rPr>
        <w:t>further</w:t>
      </w:r>
      <w:r w:rsidR="0051693B" w:rsidRPr="00DB60BB">
        <w:rPr>
          <w:rFonts w:ascii="Verdana" w:hAnsi="Verdana"/>
          <w:sz w:val="20"/>
          <w:szCs w:val="20"/>
        </w:rPr>
        <w:t xml:space="preserve"> clarification </w:t>
      </w:r>
      <w:r w:rsidR="00335A86">
        <w:rPr>
          <w:rFonts w:ascii="Verdana" w:hAnsi="Verdana"/>
          <w:sz w:val="20"/>
          <w:szCs w:val="20"/>
        </w:rPr>
        <w:t>about the requested information;</w:t>
      </w:r>
      <w:r w:rsidR="0051693B" w:rsidRPr="00DB60BB">
        <w:rPr>
          <w:rFonts w:ascii="Verdana" w:hAnsi="Verdana"/>
          <w:sz w:val="20"/>
          <w:szCs w:val="20"/>
        </w:rPr>
        <w:t xml:space="preserve"> </w:t>
      </w:r>
    </w:p>
    <w:p w14:paraId="3EE8DA49" w14:textId="22CBD6BF" w:rsidR="005A613C" w:rsidRDefault="00335A86" w:rsidP="00DB60BB">
      <w:pPr>
        <w:pStyle w:val="ListParagraph"/>
        <w:numPr>
          <w:ilvl w:val="0"/>
          <w:numId w:val="21"/>
        </w:numPr>
        <w:jc w:val="both"/>
        <w:rPr>
          <w:rFonts w:ascii="Verdana" w:hAnsi="Verdana"/>
          <w:sz w:val="20"/>
          <w:szCs w:val="20"/>
        </w:rPr>
      </w:pPr>
      <w:r>
        <w:rPr>
          <w:rFonts w:ascii="Verdana" w:hAnsi="Verdana"/>
          <w:sz w:val="20"/>
          <w:szCs w:val="20"/>
        </w:rPr>
        <w:t>i</w:t>
      </w:r>
      <w:r w:rsidR="0051693B" w:rsidRPr="00DB60BB">
        <w:rPr>
          <w:rFonts w:ascii="Verdana" w:hAnsi="Verdana"/>
          <w:sz w:val="20"/>
          <w:szCs w:val="20"/>
        </w:rPr>
        <w:t>f it is not clear where the information shall be sent, the School must clarify what address/email address to use when se</w:t>
      </w:r>
      <w:r>
        <w:rPr>
          <w:rFonts w:ascii="Verdana" w:hAnsi="Verdana"/>
          <w:sz w:val="20"/>
          <w:szCs w:val="20"/>
        </w:rPr>
        <w:t>nding the requested information; and/or</w:t>
      </w:r>
      <w:r w:rsidR="0051693B" w:rsidRPr="00DB60BB">
        <w:rPr>
          <w:rFonts w:ascii="Verdana" w:hAnsi="Verdana"/>
          <w:sz w:val="20"/>
          <w:szCs w:val="20"/>
        </w:rPr>
        <w:t xml:space="preserve"> </w:t>
      </w:r>
    </w:p>
    <w:p w14:paraId="6CD6BA3B" w14:textId="59BFF08B" w:rsidR="005A613C" w:rsidRPr="00335A86" w:rsidRDefault="00335A86" w:rsidP="00335A86">
      <w:pPr>
        <w:pStyle w:val="ListParagraph"/>
        <w:numPr>
          <w:ilvl w:val="0"/>
          <w:numId w:val="21"/>
        </w:numPr>
        <w:jc w:val="both"/>
        <w:rPr>
          <w:rFonts w:ascii="Verdana" w:hAnsi="Verdana"/>
          <w:sz w:val="20"/>
          <w:szCs w:val="20"/>
        </w:rPr>
      </w:pPr>
      <w:r>
        <w:rPr>
          <w:rFonts w:ascii="Verdana" w:hAnsi="Verdana"/>
          <w:sz w:val="20"/>
          <w:szCs w:val="20"/>
        </w:rPr>
        <w:t>c</w:t>
      </w:r>
      <w:r w:rsidR="00432584">
        <w:rPr>
          <w:rFonts w:ascii="Verdana" w:hAnsi="Verdana"/>
          <w:sz w:val="20"/>
          <w:szCs w:val="20"/>
        </w:rPr>
        <w:t>onsent (if requesting third party data)</w:t>
      </w:r>
      <w:r>
        <w:rPr>
          <w:rFonts w:ascii="Verdana" w:hAnsi="Verdana"/>
          <w:sz w:val="20"/>
          <w:szCs w:val="20"/>
        </w:rPr>
        <w:t>.</w:t>
      </w:r>
    </w:p>
    <w:p w14:paraId="1E95C4D4" w14:textId="0A07AD7A" w:rsidR="0051693B" w:rsidRPr="00DB60BB" w:rsidRDefault="0051693B" w:rsidP="005A613C">
      <w:pPr>
        <w:jc w:val="both"/>
        <w:rPr>
          <w:rFonts w:ascii="Verdana" w:hAnsi="Verdana"/>
          <w:sz w:val="20"/>
          <w:szCs w:val="20"/>
        </w:rPr>
      </w:pPr>
      <w:r w:rsidRPr="00DB60BB">
        <w:rPr>
          <w:rFonts w:ascii="Verdana" w:hAnsi="Verdana"/>
          <w:sz w:val="20"/>
          <w:szCs w:val="20"/>
        </w:rPr>
        <w:t>T</w:t>
      </w:r>
      <w:r w:rsidR="00335A86">
        <w:rPr>
          <w:rFonts w:ascii="Verdana" w:hAnsi="Verdana"/>
          <w:sz w:val="20"/>
          <w:szCs w:val="20"/>
        </w:rPr>
        <w:t>he S</w:t>
      </w:r>
      <w:r w:rsidRPr="00DB60BB">
        <w:rPr>
          <w:rFonts w:ascii="Verdana" w:hAnsi="Verdana"/>
          <w:sz w:val="20"/>
          <w:szCs w:val="20"/>
        </w:rPr>
        <w:t>chool should work with their DPO in order to create the acknowledgment</w:t>
      </w:r>
      <w:r w:rsidR="00E25A96">
        <w:rPr>
          <w:rFonts w:ascii="Verdana" w:hAnsi="Verdana"/>
          <w:sz w:val="20"/>
          <w:szCs w:val="20"/>
        </w:rPr>
        <w:t xml:space="preserve">. </w:t>
      </w:r>
    </w:p>
    <w:p w14:paraId="72ACAB24" w14:textId="77777777" w:rsidR="0051693B" w:rsidRPr="00DB60BB" w:rsidRDefault="0051693B" w:rsidP="0051693B">
      <w:pPr>
        <w:jc w:val="both"/>
        <w:rPr>
          <w:rFonts w:ascii="Verdana" w:hAnsi="Verdana"/>
          <w:b/>
          <w:sz w:val="20"/>
          <w:szCs w:val="20"/>
          <w:u w:val="single"/>
        </w:rPr>
      </w:pPr>
      <w:r w:rsidRPr="00DB60BB">
        <w:rPr>
          <w:rFonts w:ascii="Verdana" w:hAnsi="Verdana"/>
          <w:b/>
          <w:sz w:val="20"/>
          <w:szCs w:val="20"/>
          <w:u w:val="single"/>
        </w:rPr>
        <w:t>Verifying the identity of a requester or requesting clarification of the request</w:t>
      </w:r>
    </w:p>
    <w:p w14:paraId="652E71C5" w14:textId="77777777" w:rsidR="0051693B" w:rsidRPr="00DB60BB" w:rsidRDefault="0051693B" w:rsidP="0051693B">
      <w:pPr>
        <w:jc w:val="both"/>
        <w:rPr>
          <w:rFonts w:ascii="Verdana" w:hAnsi="Verdana"/>
          <w:sz w:val="20"/>
          <w:szCs w:val="20"/>
        </w:rPr>
      </w:pPr>
      <w:r w:rsidRPr="00DB60BB">
        <w:rPr>
          <w:rFonts w:ascii="Verdana" w:hAnsi="Verdana"/>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41CF8FC6" w14:textId="0FE85308" w:rsidR="0051693B" w:rsidRPr="00DB60BB" w:rsidRDefault="0051693B" w:rsidP="0051693B">
      <w:pPr>
        <w:jc w:val="both"/>
        <w:rPr>
          <w:rFonts w:ascii="Verdana" w:hAnsi="Verdana"/>
          <w:sz w:val="20"/>
          <w:szCs w:val="20"/>
        </w:rPr>
      </w:pPr>
      <w:r w:rsidRPr="00DB60BB">
        <w:rPr>
          <w:rFonts w:ascii="Verdana" w:hAnsi="Verdana"/>
          <w:sz w:val="20"/>
          <w:szCs w:val="20"/>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t>
      </w:r>
      <w:r w:rsidR="00E25A96" w:rsidRPr="00DB60BB">
        <w:rPr>
          <w:rFonts w:ascii="Verdana" w:hAnsi="Verdana"/>
          <w:sz w:val="20"/>
          <w:szCs w:val="20"/>
        </w:rPr>
        <w:t>where</w:t>
      </w:r>
      <w:r w:rsidRPr="00DB60BB">
        <w:rPr>
          <w:rFonts w:ascii="Verdana" w:hAnsi="Verdana"/>
          <w:sz w:val="20"/>
          <w:szCs w:val="20"/>
        </w:rPr>
        <w:t xml:space="preserve"> more information is needed before responding to the request. </w:t>
      </w:r>
    </w:p>
    <w:p w14:paraId="52CB6669" w14:textId="77777777" w:rsidR="0051693B" w:rsidRDefault="0051693B" w:rsidP="0051693B">
      <w:pPr>
        <w:jc w:val="both"/>
        <w:rPr>
          <w:rFonts w:ascii="Verdana" w:hAnsi="Verdana"/>
          <w:sz w:val="20"/>
          <w:szCs w:val="20"/>
        </w:rPr>
      </w:pPr>
      <w:r w:rsidRPr="00DB60BB">
        <w:rPr>
          <w:rFonts w:ascii="Verdana" w:hAnsi="Verdana"/>
          <w:sz w:val="20"/>
          <w:szCs w:val="20"/>
        </w:rPr>
        <w:t>In both cases, the period of responding begins when the additional information has been received. If the School do not receive this information, they will be unable to comply with the request.</w:t>
      </w:r>
    </w:p>
    <w:p w14:paraId="79CD1BB3" w14:textId="61825CB2" w:rsidR="00335A86" w:rsidRPr="00DB60BB" w:rsidRDefault="00335A86" w:rsidP="00335A86">
      <w:pPr>
        <w:keepNext/>
        <w:keepLines/>
        <w:jc w:val="both"/>
        <w:rPr>
          <w:rFonts w:ascii="Verdana" w:hAnsi="Verdana"/>
          <w:b/>
          <w:sz w:val="20"/>
          <w:szCs w:val="20"/>
          <w:u w:val="single"/>
        </w:rPr>
      </w:pPr>
      <w:r w:rsidRPr="00DB60BB">
        <w:rPr>
          <w:rFonts w:ascii="Verdana" w:hAnsi="Verdana"/>
          <w:b/>
          <w:sz w:val="20"/>
          <w:szCs w:val="20"/>
          <w:u w:val="single"/>
        </w:rPr>
        <w:t>Requests made by third parties</w:t>
      </w:r>
      <w:r>
        <w:rPr>
          <w:rFonts w:ascii="Verdana" w:hAnsi="Verdana"/>
          <w:b/>
          <w:sz w:val="20"/>
          <w:szCs w:val="20"/>
          <w:u w:val="single"/>
        </w:rPr>
        <w:t xml:space="preserve"> or on behalf of children</w:t>
      </w:r>
    </w:p>
    <w:p w14:paraId="4CAC92DF" w14:textId="77777777" w:rsidR="00335A86" w:rsidRPr="00DB60BB" w:rsidRDefault="00335A86" w:rsidP="00335A86">
      <w:pPr>
        <w:keepNext/>
        <w:keepLines/>
        <w:jc w:val="both"/>
        <w:rPr>
          <w:rFonts w:ascii="Verdana" w:hAnsi="Verdana"/>
          <w:sz w:val="20"/>
          <w:szCs w:val="20"/>
        </w:rPr>
      </w:pPr>
      <w:r w:rsidRPr="00DB60BB">
        <w:rPr>
          <w:rFonts w:ascii="Verdana" w:hAnsi="Verdana"/>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741BBCB4" w14:textId="2DC4B508" w:rsidR="00335A86" w:rsidRPr="00DB60BB" w:rsidRDefault="00335A86" w:rsidP="00335A86">
      <w:pPr>
        <w:jc w:val="both"/>
        <w:rPr>
          <w:rFonts w:ascii="Verdana" w:hAnsi="Verdana"/>
          <w:sz w:val="20"/>
          <w:szCs w:val="20"/>
        </w:rPr>
      </w:pPr>
      <w:r w:rsidRPr="00335A86">
        <w:rPr>
          <w:rFonts w:ascii="Verdana" w:hAnsi="Verdana"/>
          <w:sz w:val="20"/>
          <w:szCs w:val="20"/>
        </w:rPr>
        <w:t>When requests are made on behalf of children, it is important to note that even if a child is too young to understand the implications of subject access</w:t>
      </w:r>
      <w:r w:rsidRPr="00DB60BB">
        <w:rPr>
          <w:rFonts w:ascii="Verdana" w:hAnsi="Verdana"/>
          <w:sz w:val="20"/>
          <w:szCs w:val="20"/>
        </w:rPr>
        <w:t xml:space="preserve"> rights, it is still the right of the child, rather than of anyone else such as a parent or guardian, to have access to the child’s personal data. Before responding to a SAR for information held about a child, the </w:t>
      </w:r>
      <w:r w:rsidRPr="00DB60BB">
        <w:rPr>
          <w:rFonts w:ascii="Verdana" w:hAnsi="Verdana"/>
          <w:sz w:val="20"/>
          <w:szCs w:val="20"/>
        </w:rPr>
        <w:lastRenderedPageBreak/>
        <w:t xml:space="preserve">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67233329" w14:textId="77777777" w:rsidR="00335A86" w:rsidRPr="00DB60BB" w:rsidRDefault="00335A86" w:rsidP="00335A86">
      <w:pPr>
        <w:jc w:val="both"/>
        <w:rPr>
          <w:rFonts w:ascii="Verdana" w:hAnsi="Verdana"/>
          <w:sz w:val="20"/>
          <w:szCs w:val="20"/>
        </w:rPr>
      </w:pPr>
      <w:r w:rsidRPr="00DB60BB">
        <w:rPr>
          <w:rFonts w:ascii="Verdana" w:hAnsi="Verdana"/>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4C6E89C7" w14:textId="77777777" w:rsidR="00335A86" w:rsidRPr="00DB60BB" w:rsidRDefault="00335A86" w:rsidP="00335A86">
      <w:pPr>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r>
      <w:proofErr w:type="gramStart"/>
      <w:r w:rsidRPr="00DB60BB">
        <w:rPr>
          <w:rFonts w:ascii="Verdana" w:hAnsi="Verdana"/>
          <w:sz w:val="20"/>
          <w:szCs w:val="20"/>
        </w:rPr>
        <w:t>the</w:t>
      </w:r>
      <w:proofErr w:type="gramEnd"/>
      <w:r w:rsidRPr="00DB60BB">
        <w:rPr>
          <w:rFonts w:ascii="Verdana" w:hAnsi="Verdana"/>
          <w:sz w:val="20"/>
          <w:szCs w:val="20"/>
        </w:rPr>
        <w:t xml:space="preserve"> child’s level of maturity and their ability to make decisions like this;</w:t>
      </w:r>
    </w:p>
    <w:p w14:paraId="47A887FC" w14:textId="77777777" w:rsidR="00335A86" w:rsidRPr="00DB60BB" w:rsidRDefault="00335A86" w:rsidP="00335A86">
      <w:pPr>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r>
      <w:proofErr w:type="gramStart"/>
      <w:r w:rsidRPr="00DB60BB">
        <w:rPr>
          <w:rFonts w:ascii="Verdana" w:hAnsi="Verdana"/>
          <w:sz w:val="20"/>
          <w:szCs w:val="20"/>
        </w:rPr>
        <w:t>the</w:t>
      </w:r>
      <w:proofErr w:type="gramEnd"/>
      <w:r w:rsidRPr="00DB60BB">
        <w:rPr>
          <w:rFonts w:ascii="Verdana" w:hAnsi="Verdana"/>
          <w:sz w:val="20"/>
          <w:szCs w:val="20"/>
        </w:rPr>
        <w:t xml:space="preserve"> nature of the personal data;</w:t>
      </w:r>
    </w:p>
    <w:p w14:paraId="2775AF95" w14:textId="77777777" w:rsidR="00335A86" w:rsidRPr="00DB60BB" w:rsidRDefault="00335A86" w:rsidP="00335A86">
      <w:pPr>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r>
      <w:proofErr w:type="gramStart"/>
      <w:r w:rsidRPr="00DB60BB">
        <w:rPr>
          <w:rFonts w:ascii="Verdana" w:hAnsi="Verdana"/>
          <w:sz w:val="20"/>
          <w:szCs w:val="20"/>
        </w:rPr>
        <w:t>any</w:t>
      </w:r>
      <w:proofErr w:type="gramEnd"/>
      <w:r w:rsidRPr="00DB60BB">
        <w:rPr>
          <w:rFonts w:ascii="Verdana" w:hAnsi="Verdana"/>
          <w:sz w:val="20"/>
          <w:szCs w:val="20"/>
        </w:rPr>
        <w:t xml:space="preserve"> court orders relating to parental access or responsibility that may apply;</w:t>
      </w:r>
    </w:p>
    <w:p w14:paraId="68DDA338" w14:textId="77777777" w:rsidR="00335A86" w:rsidRPr="00DB60BB" w:rsidRDefault="00335A86" w:rsidP="00335A86">
      <w:pPr>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r>
      <w:proofErr w:type="gramStart"/>
      <w:r w:rsidRPr="00DB60BB">
        <w:rPr>
          <w:rFonts w:ascii="Verdana" w:hAnsi="Verdana"/>
          <w:sz w:val="20"/>
          <w:szCs w:val="20"/>
        </w:rPr>
        <w:t>any</w:t>
      </w:r>
      <w:proofErr w:type="gramEnd"/>
      <w:r w:rsidRPr="00DB60BB">
        <w:rPr>
          <w:rFonts w:ascii="Verdana" w:hAnsi="Verdana"/>
          <w:sz w:val="20"/>
          <w:szCs w:val="20"/>
        </w:rPr>
        <w:t xml:space="preserve"> duty of confidence owed to the child or young person;</w:t>
      </w:r>
    </w:p>
    <w:p w14:paraId="19CB8F1C" w14:textId="77777777" w:rsidR="00335A86" w:rsidRPr="00DB60BB" w:rsidRDefault="00335A86" w:rsidP="00AD2FE1">
      <w:pPr>
        <w:ind w:left="720" w:hanging="720"/>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any consequences of allowing those with parental responsibility access to the child’s or young person’s information. This is particularly important if there have been allegations of abuse or ill treatment;</w:t>
      </w:r>
    </w:p>
    <w:p w14:paraId="313DF100" w14:textId="77777777" w:rsidR="00335A86" w:rsidRPr="00DB60BB" w:rsidRDefault="00335A86" w:rsidP="00AD2FE1">
      <w:pPr>
        <w:ind w:left="720" w:hanging="720"/>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any detriment to the child or young person if individuals with parental responsibility cannot access this information; and</w:t>
      </w:r>
    </w:p>
    <w:p w14:paraId="30535FF2" w14:textId="77777777" w:rsidR="00335A86" w:rsidRPr="00DB60BB" w:rsidRDefault="00335A86" w:rsidP="00AD2FE1">
      <w:pPr>
        <w:ind w:left="720" w:hanging="720"/>
        <w:jc w:val="both"/>
        <w:rPr>
          <w:rFonts w:ascii="Verdana" w:hAnsi="Verdana"/>
          <w:sz w:val="20"/>
          <w:szCs w:val="20"/>
        </w:rPr>
      </w:pPr>
      <w:r w:rsidRPr="00DB60BB">
        <w:rPr>
          <w:rFonts w:ascii="Verdana" w:hAnsi="Verdana"/>
          <w:sz w:val="20"/>
          <w:szCs w:val="20"/>
        </w:rPr>
        <w:t>•</w:t>
      </w:r>
      <w:r w:rsidRPr="00DB60BB">
        <w:rPr>
          <w:rFonts w:ascii="Verdana" w:hAnsi="Verdana"/>
          <w:sz w:val="20"/>
          <w:szCs w:val="20"/>
        </w:rPr>
        <w:tab/>
        <w:t>any views the child or young person has on whether their parents should have access to information about them.</w:t>
      </w:r>
    </w:p>
    <w:p w14:paraId="0994A3AE" w14:textId="77777777" w:rsidR="00335A86" w:rsidRPr="00DB60BB" w:rsidRDefault="00335A86" w:rsidP="00335A86">
      <w:pPr>
        <w:jc w:val="both"/>
        <w:rPr>
          <w:rFonts w:ascii="Verdana" w:hAnsi="Verdana"/>
          <w:sz w:val="20"/>
          <w:szCs w:val="20"/>
        </w:rPr>
      </w:pPr>
      <w:r w:rsidRPr="00DB60BB">
        <w:rPr>
          <w:rFonts w:ascii="Verdana" w:hAnsi="Verdana"/>
          <w:sz w:val="20"/>
          <w:szCs w:val="20"/>
        </w:rPr>
        <w:t xml:space="preserve">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 or provide the personal data directly to the child. </w:t>
      </w:r>
    </w:p>
    <w:p w14:paraId="015D77E4" w14:textId="7517C5D2" w:rsidR="00335A86" w:rsidRPr="00DB60BB" w:rsidRDefault="00335A86" w:rsidP="0051693B">
      <w:pPr>
        <w:jc w:val="both"/>
        <w:rPr>
          <w:rFonts w:ascii="Verdana" w:hAnsi="Verdana"/>
          <w:sz w:val="20"/>
          <w:szCs w:val="20"/>
        </w:rPr>
      </w:pPr>
      <w:r w:rsidRPr="00DB60BB">
        <w:rPr>
          <w:rFonts w:ascii="Verdana" w:hAnsi="Verdana"/>
          <w:sz w:val="20"/>
          <w:szCs w:val="20"/>
        </w:rPr>
        <w:t>The School may also refuse to provide information to parents if there are consequences of allowing access to the child’s information – for example if it is likely to cause detriment to the child.</w:t>
      </w:r>
      <w:r w:rsidRPr="00163146">
        <w:rPr>
          <w:rFonts w:ascii="Verdana" w:hAnsi="Verdana"/>
          <w:sz w:val="20"/>
          <w:szCs w:val="20"/>
        </w:rPr>
        <w:t xml:space="preserve"> </w:t>
      </w:r>
    </w:p>
    <w:p w14:paraId="6024AEEC" w14:textId="77777777" w:rsidR="0051693B" w:rsidRPr="00DB60BB" w:rsidRDefault="0051693B" w:rsidP="0051693B">
      <w:pPr>
        <w:jc w:val="both"/>
        <w:rPr>
          <w:rFonts w:ascii="Verdana" w:hAnsi="Verdana"/>
          <w:b/>
          <w:sz w:val="20"/>
          <w:szCs w:val="20"/>
          <w:u w:val="single"/>
        </w:rPr>
      </w:pPr>
      <w:r w:rsidRPr="00DB60BB">
        <w:rPr>
          <w:rFonts w:ascii="Verdana" w:hAnsi="Verdana"/>
          <w:b/>
          <w:sz w:val="20"/>
          <w:szCs w:val="20"/>
          <w:u w:val="single"/>
        </w:rPr>
        <w:t>Fee for responding to a SAR</w:t>
      </w:r>
    </w:p>
    <w:p w14:paraId="7A577955" w14:textId="1D46FA1A" w:rsidR="0051693B" w:rsidRPr="00DB60BB" w:rsidRDefault="0051693B" w:rsidP="0051693B">
      <w:pPr>
        <w:jc w:val="both"/>
        <w:rPr>
          <w:rFonts w:ascii="Verdana" w:hAnsi="Verdana"/>
          <w:sz w:val="20"/>
          <w:szCs w:val="20"/>
        </w:rPr>
      </w:pPr>
      <w:r w:rsidRPr="00DB60BB">
        <w:rPr>
          <w:rFonts w:ascii="Verdana" w:hAnsi="Verdana"/>
          <w:sz w:val="20"/>
          <w:szCs w:val="20"/>
        </w:rPr>
        <w:t xml:space="preserve">The School will usually deal with a SAR free of charge. Where a request is considered to be manifestly unfounded or excessive a fee to cover administrative costs may be requested. </w:t>
      </w:r>
    </w:p>
    <w:p w14:paraId="4176472D" w14:textId="77777777" w:rsidR="0051693B" w:rsidRPr="008C28A3" w:rsidRDefault="0051693B" w:rsidP="0051693B">
      <w:pPr>
        <w:jc w:val="both"/>
        <w:rPr>
          <w:rFonts w:ascii="Verdana" w:hAnsi="Verdana"/>
          <w:b/>
          <w:sz w:val="20"/>
          <w:szCs w:val="20"/>
          <w:u w:val="single"/>
        </w:rPr>
      </w:pPr>
      <w:r w:rsidRPr="008C28A3">
        <w:rPr>
          <w:rFonts w:ascii="Verdana" w:hAnsi="Verdana"/>
          <w:b/>
          <w:sz w:val="20"/>
          <w:szCs w:val="20"/>
          <w:u w:val="single"/>
        </w:rPr>
        <w:t xml:space="preserve">Time Period for Responding to a SAR </w:t>
      </w:r>
    </w:p>
    <w:p w14:paraId="71956788" w14:textId="77777777" w:rsidR="0051693B" w:rsidRPr="008C28A3" w:rsidRDefault="0051693B" w:rsidP="0051693B">
      <w:pPr>
        <w:jc w:val="both"/>
        <w:rPr>
          <w:rFonts w:ascii="Verdana" w:hAnsi="Verdana"/>
          <w:sz w:val="20"/>
          <w:szCs w:val="20"/>
        </w:rPr>
      </w:pPr>
      <w:r w:rsidRPr="008C28A3">
        <w:rPr>
          <w:rFonts w:ascii="Verdana" w:hAnsi="Verdana"/>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3B1DDB38" w14:textId="77777777" w:rsidR="0051693B" w:rsidRPr="008C28A3" w:rsidRDefault="0051693B" w:rsidP="0051693B">
      <w:pPr>
        <w:jc w:val="both"/>
        <w:rPr>
          <w:rFonts w:ascii="Verdana" w:hAnsi="Verdana"/>
          <w:sz w:val="20"/>
          <w:szCs w:val="20"/>
        </w:rPr>
      </w:pPr>
      <w:r w:rsidRPr="008C28A3">
        <w:rPr>
          <w:rFonts w:ascii="Verdana" w:hAnsi="Verdana"/>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036FD74D" w14:textId="77777777" w:rsidR="0051693B" w:rsidRPr="00663903" w:rsidRDefault="0051693B" w:rsidP="0051693B">
      <w:pPr>
        <w:jc w:val="both"/>
        <w:rPr>
          <w:rFonts w:ascii="Verdana" w:hAnsi="Verdana"/>
          <w:sz w:val="20"/>
          <w:szCs w:val="20"/>
        </w:rPr>
      </w:pPr>
      <w:r w:rsidRPr="008C28A3">
        <w:rPr>
          <w:rFonts w:ascii="Verdana" w:hAnsi="Verdana"/>
          <w:sz w:val="20"/>
          <w:szCs w:val="20"/>
        </w:rPr>
        <w:t xml:space="preserve">Where a request is considered to be sufficiently complex as to require an extension of the period for response, the School will need to notify the requester within one calendar </w:t>
      </w:r>
      <w:r w:rsidRPr="008C28A3">
        <w:rPr>
          <w:rFonts w:ascii="Verdana" w:hAnsi="Verdana"/>
          <w:sz w:val="20"/>
          <w:szCs w:val="20"/>
        </w:rPr>
        <w:lastRenderedPageBreak/>
        <w:t>month of receiving the request, together with reasons as to why this extension is considered necessary.</w:t>
      </w:r>
      <w:r w:rsidRPr="00163146">
        <w:rPr>
          <w:rFonts w:ascii="Verdana" w:hAnsi="Verdana"/>
          <w:sz w:val="20"/>
          <w:szCs w:val="20"/>
        </w:rPr>
        <w:t xml:space="preserve"> </w:t>
      </w:r>
    </w:p>
    <w:p w14:paraId="74A36449" w14:textId="77777777" w:rsidR="0051693B" w:rsidRPr="00663903" w:rsidRDefault="0051693B" w:rsidP="0051693B">
      <w:pPr>
        <w:jc w:val="both"/>
        <w:rPr>
          <w:rFonts w:ascii="Verdana" w:hAnsi="Verdana"/>
          <w:b/>
          <w:sz w:val="20"/>
          <w:szCs w:val="20"/>
          <w:u w:val="single"/>
        </w:rPr>
      </w:pPr>
      <w:r w:rsidRPr="00163146">
        <w:rPr>
          <w:rFonts w:ascii="Verdana" w:hAnsi="Verdana"/>
          <w:b/>
          <w:sz w:val="20"/>
          <w:szCs w:val="20"/>
          <w:u w:val="single"/>
        </w:rPr>
        <w:t>School closure periods</w:t>
      </w:r>
    </w:p>
    <w:p w14:paraId="3B4B3104" w14:textId="786E0166" w:rsidR="0051693B" w:rsidRPr="00663903" w:rsidRDefault="0051693B" w:rsidP="0051693B">
      <w:pPr>
        <w:jc w:val="both"/>
        <w:rPr>
          <w:rFonts w:ascii="Verdana" w:hAnsi="Verdana"/>
          <w:sz w:val="20"/>
          <w:szCs w:val="20"/>
          <w:highlight w:val="yellow"/>
        </w:rPr>
      </w:pPr>
      <w:r w:rsidRPr="00163146">
        <w:rPr>
          <w:rFonts w:ascii="Verdana" w:hAnsi="Verdana"/>
          <w:sz w:val="20"/>
          <w:szCs w:val="20"/>
        </w:rPr>
        <w:t xml:space="preserve">Requests received during or just before school closure periods </w:t>
      </w:r>
      <w:r w:rsidR="00432584">
        <w:rPr>
          <w:rFonts w:ascii="Verdana" w:hAnsi="Verdana"/>
          <w:sz w:val="20"/>
          <w:szCs w:val="20"/>
        </w:rPr>
        <w:t>may</w:t>
      </w:r>
      <w:r w:rsidRPr="00163146">
        <w:rPr>
          <w:rFonts w:ascii="Verdana" w:hAnsi="Verdana"/>
          <w:sz w:val="20"/>
          <w:szCs w:val="20"/>
        </w:rPr>
        <w:t xml:space="preserve"> not be able to be responded to within the one calendar month response period. This is because </w:t>
      </w:r>
      <w:r w:rsidRPr="00651627">
        <w:rPr>
          <w:rFonts w:ascii="Verdana" w:hAnsi="Verdana"/>
          <w:sz w:val="20"/>
          <w:szCs w:val="20"/>
        </w:rPr>
        <w:t>the School will be closed. As a result, it is unli</w:t>
      </w:r>
      <w:r w:rsidR="00432584" w:rsidRPr="00651627">
        <w:rPr>
          <w:rFonts w:ascii="Verdana" w:hAnsi="Verdana"/>
          <w:sz w:val="20"/>
          <w:szCs w:val="20"/>
        </w:rPr>
        <w:t>kely that your requ</w:t>
      </w:r>
      <w:r w:rsidR="00432584">
        <w:rPr>
          <w:rFonts w:ascii="Verdana" w:hAnsi="Verdana"/>
          <w:sz w:val="20"/>
          <w:szCs w:val="20"/>
        </w:rPr>
        <w:t>est will be able to be dealt with</w:t>
      </w:r>
      <w:r w:rsidRPr="00163146">
        <w:rPr>
          <w:rFonts w:ascii="Verdana" w:hAnsi="Verdana"/>
          <w:sz w:val="20"/>
          <w:szCs w:val="20"/>
        </w:rPr>
        <w:t xml:space="preserve"> during this time. We may not be able to acknowledge your request during this time (i.e. until a time </w:t>
      </w:r>
      <w:r w:rsidR="00AD2FE1">
        <w:rPr>
          <w:rFonts w:ascii="Verdana" w:hAnsi="Verdana"/>
          <w:sz w:val="20"/>
          <w:szCs w:val="20"/>
        </w:rPr>
        <w:t xml:space="preserve">when </w:t>
      </w:r>
      <w:r w:rsidRPr="00163146">
        <w:rPr>
          <w:rFonts w:ascii="Verdana" w:hAnsi="Verdana"/>
          <w:sz w:val="20"/>
          <w:szCs w:val="20"/>
        </w:rPr>
        <w:t>we receive the request)</w:t>
      </w:r>
      <w:r w:rsidR="00432584">
        <w:rPr>
          <w:rFonts w:ascii="Verdana" w:hAnsi="Verdana"/>
          <w:sz w:val="20"/>
          <w:szCs w:val="20"/>
        </w:rPr>
        <w:t>, however, if we can acknowledge the request</w:t>
      </w:r>
      <w:r w:rsidRPr="00163146">
        <w:rPr>
          <w:rFonts w:ascii="Verdana" w:hAnsi="Verdana"/>
          <w:sz w:val="20"/>
          <w:szCs w:val="20"/>
        </w:rPr>
        <w:t xml:space="preserve"> </w:t>
      </w:r>
      <w:r w:rsidR="00432584">
        <w:rPr>
          <w:rFonts w:ascii="Verdana" w:hAnsi="Verdana"/>
          <w:sz w:val="20"/>
          <w:szCs w:val="20"/>
        </w:rPr>
        <w:t>we may still not be able to deal with it until</w:t>
      </w:r>
      <w:r w:rsidRPr="00163146">
        <w:rPr>
          <w:rFonts w:ascii="Verdana" w:hAnsi="Verdana"/>
          <w:sz w:val="20"/>
          <w:szCs w:val="20"/>
        </w:rPr>
        <w:t xml:space="preserve">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4EA440E4" w14:textId="77777777" w:rsidR="0051693B" w:rsidRPr="00DB60BB" w:rsidRDefault="0051693B" w:rsidP="0051693B">
      <w:pPr>
        <w:jc w:val="both"/>
        <w:rPr>
          <w:rFonts w:ascii="Verdana" w:hAnsi="Verdana"/>
          <w:b/>
          <w:sz w:val="20"/>
          <w:szCs w:val="20"/>
          <w:u w:val="single"/>
        </w:rPr>
      </w:pPr>
      <w:r w:rsidRPr="00DB60BB">
        <w:rPr>
          <w:rFonts w:ascii="Verdana" w:hAnsi="Verdana"/>
          <w:b/>
          <w:sz w:val="20"/>
          <w:szCs w:val="20"/>
          <w:u w:val="single"/>
        </w:rPr>
        <w:t>Information to be provided in response to a request</w:t>
      </w:r>
    </w:p>
    <w:p w14:paraId="114B877F" w14:textId="22A0C822" w:rsidR="0051693B" w:rsidRDefault="0051693B" w:rsidP="0051693B">
      <w:pPr>
        <w:jc w:val="both"/>
        <w:rPr>
          <w:rFonts w:ascii="Verdana" w:hAnsi="Verdana"/>
          <w:sz w:val="20"/>
          <w:szCs w:val="20"/>
        </w:rPr>
      </w:pPr>
      <w:r w:rsidRPr="00DB60BB">
        <w:rPr>
          <w:rFonts w:ascii="Verdana" w:hAnsi="Verdana"/>
          <w:sz w:val="20"/>
          <w:szCs w:val="20"/>
        </w:rPr>
        <w:t>The individual is entitled to receive access to the personal data we process about him or her</w:t>
      </w:r>
      <w:r w:rsidR="00432584" w:rsidRPr="00DB60BB">
        <w:rPr>
          <w:rFonts w:ascii="Verdana" w:hAnsi="Verdana"/>
          <w:sz w:val="20"/>
          <w:szCs w:val="20"/>
        </w:rPr>
        <w:t>.</w:t>
      </w:r>
    </w:p>
    <w:p w14:paraId="2E2A603C" w14:textId="77777777" w:rsidR="00AD2FE1" w:rsidRPr="00AD2FE1" w:rsidRDefault="00AD2FE1" w:rsidP="00AD2FE1">
      <w:pPr>
        <w:jc w:val="both"/>
        <w:rPr>
          <w:rFonts w:ascii="Verdana" w:hAnsi="Verdana"/>
          <w:sz w:val="20"/>
          <w:szCs w:val="20"/>
        </w:rPr>
      </w:pPr>
      <w:r w:rsidRPr="00AD2FE1">
        <w:rPr>
          <w:rFonts w:ascii="Verdana" w:hAnsi="Verdana"/>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commonly-used electronic format. </w:t>
      </w:r>
    </w:p>
    <w:p w14:paraId="2ABAB6E3" w14:textId="77777777" w:rsidR="00AD2FE1" w:rsidRPr="00AD2FE1" w:rsidRDefault="00AD2FE1" w:rsidP="00AD2FE1">
      <w:pPr>
        <w:jc w:val="both"/>
        <w:rPr>
          <w:rFonts w:ascii="Verdana" w:hAnsi="Verdana"/>
          <w:sz w:val="20"/>
          <w:szCs w:val="20"/>
        </w:rPr>
      </w:pPr>
      <w:r w:rsidRPr="00AD2FE1">
        <w:rPr>
          <w:rFonts w:ascii="Verdana" w:hAnsi="Verdana"/>
          <w:sz w:val="20"/>
          <w:szCs w:val="20"/>
        </w:rPr>
        <w:t>The information that the School are required to supply in response to a SAR must be supplied by reference to the data in question at the time the request was received. However, as the School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3F43FC14" w14:textId="1EDEEFF3" w:rsidR="00AD2FE1" w:rsidRPr="00DB60BB" w:rsidRDefault="00AD2FE1" w:rsidP="0051693B">
      <w:pPr>
        <w:jc w:val="both"/>
        <w:rPr>
          <w:rFonts w:ascii="Verdana" w:hAnsi="Verdana"/>
          <w:sz w:val="20"/>
          <w:szCs w:val="20"/>
        </w:rPr>
      </w:pPr>
      <w:r w:rsidRPr="00AD2FE1">
        <w:rPr>
          <w:rFonts w:ascii="Verdana" w:hAnsi="Verdana"/>
          <w:sz w:val="20"/>
          <w:szCs w:val="20"/>
        </w:rPr>
        <w:t>The School is therefore, allowed to carry out regular housekeeping activities even if this means deleting or amending personal data after the receipt of a SAR. The School is not allowed to amend or delete data to avoid supplying the data.</w:t>
      </w:r>
    </w:p>
    <w:p w14:paraId="1999BF0C" w14:textId="77777777" w:rsidR="0051693B" w:rsidRPr="00DB60BB" w:rsidRDefault="0051693B" w:rsidP="0051693B">
      <w:pPr>
        <w:jc w:val="both"/>
        <w:rPr>
          <w:rFonts w:ascii="Verdana" w:hAnsi="Verdana"/>
          <w:b/>
          <w:sz w:val="20"/>
          <w:szCs w:val="20"/>
          <w:u w:val="single"/>
        </w:rPr>
      </w:pPr>
      <w:r w:rsidRPr="00DB60BB">
        <w:rPr>
          <w:rFonts w:ascii="Verdana" w:hAnsi="Verdana"/>
          <w:b/>
          <w:sz w:val="20"/>
          <w:szCs w:val="20"/>
          <w:u w:val="single"/>
        </w:rPr>
        <w:t>How to locate information</w:t>
      </w:r>
    </w:p>
    <w:p w14:paraId="3A42F3C5" w14:textId="77777777" w:rsidR="0051693B" w:rsidRPr="00DB60BB" w:rsidRDefault="0051693B" w:rsidP="0051693B">
      <w:pPr>
        <w:jc w:val="both"/>
        <w:rPr>
          <w:rFonts w:ascii="Verdana" w:hAnsi="Verdana"/>
          <w:sz w:val="20"/>
          <w:szCs w:val="20"/>
        </w:rPr>
      </w:pPr>
      <w:r w:rsidRPr="00DB60BB">
        <w:rPr>
          <w:rFonts w:ascii="Verdana" w:hAnsi="Verdana"/>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1C662750" w14:textId="77777777" w:rsidR="0051693B" w:rsidRPr="00663903" w:rsidRDefault="0051693B" w:rsidP="0051693B">
      <w:pPr>
        <w:jc w:val="both"/>
        <w:rPr>
          <w:rFonts w:ascii="Verdana" w:hAnsi="Verdana"/>
          <w:b/>
          <w:sz w:val="20"/>
          <w:szCs w:val="20"/>
          <w:u w:val="single"/>
        </w:rPr>
      </w:pPr>
      <w:r w:rsidRPr="00163146">
        <w:rPr>
          <w:rFonts w:ascii="Verdana" w:hAnsi="Verdana"/>
          <w:b/>
          <w:sz w:val="20"/>
          <w:szCs w:val="20"/>
          <w:u w:val="single"/>
        </w:rPr>
        <w:t>Protection of third parties -exemptions to the right of subject access</w:t>
      </w:r>
    </w:p>
    <w:p w14:paraId="15FEE416" w14:textId="77777777" w:rsidR="0051693B" w:rsidRPr="00163146" w:rsidRDefault="0051693B" w:rsidP="0051693B">
      <w:pPr>
        <w:jc w:val="both"/>
        <w:rPr>
          <w:rFonts w:ascii="Verdana" w:hAnsi="Verdana"/>
          <w:sz w:val="20"/>
          <w:szCs w:val="20"/>
        </w:rPr>
      </w:pPr>
      <w:r w:rsidRPr="00163146">
        <w:rPr>
          <w:rFonts w:ascii="Verdana" w:hAnsi="Verdana"/>
          <w:sz w:val="20"/>
          <w:szCs w:val="20"/>
        </w:rPr>
        <w:t xml:space="preserve">There are circumstances where information can be withheld pursuant to a SAR.  These specific exemptions and requests should be considered on a case by case basis. </w:t>
      </w:r>
    </w:p>
    <w:p w14:paraId="6E80D710" w14:textId="77777777" w:rsidR="0051693B" w:rsidRPr="00163146" w:rsidRDefault="0051693B" w:rsidP="0051693B">
      <w:pPr>
        <w:jc w:val="both"/>
        <w:rPr>
          <w:rFonts w:ascii="Verdana" w:hAnsi="Verdana"/>
          <w:sz w:val="20"/>
          <w:szCs w:val="20"/>
        </w:rPr>
      </w:pPr>
      <w:r w:rsidRPr="00163146">
        <w:rPr>
          <w:rFonts w:ascii="Verdana" w:hAnsi="Verdana"/>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5FC76E0E"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t>the other individual has consented to the disclosure; or</w:t>
      </w:r>
    </w:p>
    <w:p w14:paraId="00D60900"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t>it is reasonable to comply with the request without that individual’s consent.</w:t>
      </w:r>
    </w:p>
    <w:p w14:paraId="2E23E66B" w14:textId="77777777" w:rsidR="0051693B" w:rsidRPr="00163146" w:rsidRDefault="0051693B" w:rsidP="0051693B">
      <w:pPr>
        <w:jc w:val="both"/>
        <w:rPr>
          <w:rFonts w:ascii="Verdana" w:hAnsi="Verdana"/>
          <w:sz w:val="20"/>
          <w:szCs w:val="20"/>
        </w:rPr>
      </w:pPr>
      <w:r w:rsidRPr="00163146">
        <w:rPr>
          <w:rFonts w:ascii="Verdana" w:hAnsi="Verdana"/>
          <w:sz w:val="20"/>
          <w:szCs w:val="20"/>
        </w:rPr>
        <w:lastRenderedPageBreak/>
        <w:t>In determining whether it is reasonable to disclose the information without the individuals consent, all of the relevant circumstances will be taken into account, including:</w:t>
      </w:r>
    </w:p>
    <w:p w14:paraId="324B7129"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r>
      <w:proofErr w:type="gramStart"/>
      <w:r w:rsidRPr="00163146">
        <w:rPr>
          <w:rFonts w:ascii="Verdana" w:hAnsi="Verdana"/>
          <w:sz w:val="20"/>
          <w:szCs w:val="20"/>
        </w:rPr>
        <w:t>the</w:t>
      </w:r>
      <w:proofErr w:type="gramEnd"/>
      <w:r w:rsidRPr="00163146">
        <w:rPr>
          <w:rFonts w:ascii="Verdana" w:hAnsi="Verdana"/>
          <w:sz w:val="20"/>
          <w:szCs w:val="20"/>
        </w:rPr>
        <w:t xml:space="preserve"> type of information that they would disclose;</w:t>
      </w:r>
    </w:p>
    <w:p w14:paraId="13411285"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r>
      <w:proofErr w:type="gramStart"/>
      <w:r w:rsidRPr="00163146">
        <w:rPr>
          <w:rFonts w:ascii="Verdana" w:hAnsi="Verdana"/>
          <w:sz w:val="20"/>
          <w:szCs w:val="20"/>
        </w:rPr>
        <w:t>any</w:t>
      </w:r>
      <w:proofErr w:type="gramEnd"/>
      <w:r w:rsidRPr="00163146">
        <w:rPr>
          <w:rFonts w:ascii="Verdana" w:hAnsi="Verdana"/>
          <w:sz w:val="20"/>
          <w:szCs w:val="20"/>
        </w:rPr>
        <w:t xml:space="preserve"> duty of confidentiality they owe to the other individual;</w:t>
      </w:r>
    </w:p>
    <w:p w14:paraId="42702144"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r>
      <w:proofErr w:type="gramStart"/>
      <w:r w:rsidRPr="00163146">
        <w:rPr>
          <w:rFonts w:ascii="Verdana" w:hAnsi="Verdana"/>
          <w:sz w:val="20"/>
          <w:szCs w:val="20"/>
        </w:rPr>
        <w:t>any</w:t>
      </w:r>
      <w:proofErr w:type="gramEnd"/>
      <w:r w:rsidRPr="00163146">
        <w:rPr>
          <w:rFonts w:ascii="Verdana" w:hAnsi="Verdana"/>
          <w:sz w:val="20"/>
          <w:szCs w:val="20"/>
        </w:rPr>
        <w:t xml:space="preserve"> steps taken to seek consent from the other individual;</w:t>
      </w:r>
    </w:p>
    <w:p w14:paraId="62B8FE96"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r>
      <w:proofErr w:type="gramStart"/>
      <w:r w:rsidRPr="00163146">
        <w:rPr>
          <w:rFonts w:ascii="Verdana" w:hAnsi="Verdana"/>
          <w:sz w:val="20"/>
          <w:szCs w:val="20"/>
        </w:rPr>
        <w:t>whether</w:t>
      </w:r>
      <w:proofErr w:type="gramEnd"/>
      <w:r w:rsidRPr="00163146">
        <w:rPr>
          <w:rFonts w:ascii="Verdana" w:hAnsi="Verdana"/>
          <w:sz w:val="20"/>
          <w:szCs w:val="20"/>
        </w:rPr>
        <w:t xml:space="preserve"> the other individual is capable of giving consent; and</w:t>
      </w:r>
    </w:p>
    <w:p w14:paraId="6E0BB095" w14:textId="77777777" w:rsidR="0051693B" w:rsidRPr="00163146" w:rsidRDefault="0051693B" w:rsidP="0051693B">
      <w:pPr>
        <w:ind w:left="360"/>
        <w:jc w:val="both"/>
        <w:rPr>
          <w:rFonts w:ascii="Verdana" w:hAnsi="Verdana"/>
          <w:sz w:val="20"/>
          <w:szCs w:val="20"/>
        </w:rPr>
      </w:pPr>
      <w:r w:rsidRPr="00163146">
        <w:rPr>
          <w:rFonts w:ascii="Verdana" w:hAnsi="Verdana"/>
          <w:sz w:val="20"/>
          <w:szCs w:val="20"/>
        </w:rPr>
        <w:t>•</w:t>
      </w:r>
      <w:r w:rsidRPr="00163146">
        <w:rPr>
          <w:rFonts w:ascii="Verdana" w:hAnsi="Verdana"/>
          <w:sz w:val="20"/>
          <w:szCs w:val="20"/>
        </w:rPr>
        <w:tab/>
        <w:t>any express refusal of consent by the other individual.</w:t>
      </w:r>
    </w:p>
    <w:p w14:paraId="51823A24" w14:textId="77777777" w:rsidR="0051693B" w:rsidRDefault="0051693B" w:rsidP="0051693B">
      <w:pPr>
        <w:jc w:val="both"/>
        <w:rPr>
          <w:rFonts w:ascii="Verdana" w:hAnsi="Verdana"/>
          <w:sz w:val="20"/>
          <w:szCs w:val="20"/>
        </w:rPr>
      </w:pPr>
      <w:r w:rsidRPr="00163146">
        <w:rPr>
          <w:rFonts w:ascii="Verdana" w:hAnsi="Verdana"/>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0BFD5438" w14:textId="77777777" w:rsidR="0051693B" w:rsidRDefault="0051693B" w:rsidP="0051693B">
      <w:pPr>
        <w:jc w:val="both"/>
        <w:rPr>
          <w:rFonts w:ascii="Verdana" w:hAnsi="Verdana"/>
          <w:sz w:val="20"/>
          <w:szCs w:val="20"/>
        </w:rPr>
      </w:pPr>
      <w:r w:rsidRPr="00163146">
        <w:rPr>
          <w:rFonts w:ascii="Verdana" w:hAnsi="Verdana"/>
          <w:b/>
          <w:sz w:val="20"/>
          <w:szCs w:val="20"/>
          <w:u w:val="single"/>
        </w:rPr>
        <w:t>Other exemptions to the right of subject access</w:t>
      </w:r>
    </w:p>
    <w:p w14:paraId="1094935B" w14:textId="77777777" w:rsidR="0051693B" w:rsidRDefault="0051693B" w:rsidP="0051693B">
      <w:pPr>
        <w:jc w:val="both"/>
        <w:rPr>
          <w:rFonts w:ascii="Verdana" w:hAnsi="Verdana"/>
          <w:sz w:val="20"/>
          <w:szCs w:val="20"/>
        </w:rPr>
      </w:pPr>
      <w:r w:rsidRPr="00163146">
        <w:rPr>
          <w:rFonts w:ascii="Verdana" w:hAnsi="Verdana"/>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2EE5C793" w14:textId="77777777" w:rsidR="0051693B" w:rsidRPr="00163146" w:rsidRDefault="0051693B" w:rsidP="0051693B">
      <w:pPr>
        <w:jc w:val="both"/>
        <w:rPr>
          <w:rFonts w:ascii="Verdana" w:hAnsi="Verdana"/>
          <w:sz w:val="20"/>
          <w:szCs w:val="20"/>
        </w:rPr>
      </w:pPr>
      <w:r w:rsidRPr="00163146">
        <w:rPr>
          <w:rFonts w:ascii="Verdana" w:hAnsi="Verdana"/>
          <w:sz w:val="20"/>
          <w:szCs w:val="20"/>
        </w:rPr>
        <w:t>Crime detection and prevention: The School do not have to disclose any personal data being processed for the purposes of preventing or detecting crime; apprehending or prosecuting offenders; or assessing or collecting any tax or duty.</w:t>
      </w:r>
      <w:r w:rsidRPr="00163146">
        <w:rPr>
          <w:rFonts w:ascii="Verdana" w:hAnsi="Verdana"/>
          <w:sz w:val="20"/>
          <w:szCs w:val="20"/>
          <w:u w:val="single"/>
        </w:rPr>
        <w:t xml:space="preserve"> </w:t>
      </w:r>
    </w:p>
    <w:p w14:paraId="4026311D" w14:textId="77777777" w:rsidR="0051693B" w:rsidRPr="00163146" w:rsidRDefault="0051693B" w:rsidP="0051693B">
      <w:pPr>
        <w:jc w:val="both"/>
        <w:rPr>
          <w:rFonts w:ascii="Verdana" w:hAnsi="Verdana"/>
          <w:sz w:val="20"/>
          <w:szCs w:val="20"/>
        </w:rPr>
      </w:pPr>
      <w:r w:rsidRPr="00163146">
        <w:rPr>
          <w:rFonts w:ascii="Verdana" w:hAnsi="Verdana"/>
          <w:sz w:val="20"/>
          <w:szCs w:val="20"/>
        </w:rPr>
        <w:t>Confidential references: The School do not have to disclose any confidential references given to third parties for the purpose of actual or prospective:</w:t>
      </w:r>
    </w:p>
    <w:p w14:paraId="1436EFCB" w14:textId="77777777" w:rsidR="0051693B" w:rsidRPr="00163146" w:rsidRDefault="0051693B" w:rsidP="0051693B">
      <w:pPr>
        <w:pStyle w:val="ListParagraph"/>
        <w:numPr>
          <w:ilvl w:val="0"/>
          <w:numId w:val="20"/>
        </w:numPr>
        <w:jc w:val="both"/>
        <w:rPr>
          <w:rFonts w:ascii="Verdana" w:hAnsi="Verdana"/>
          <w:sz w:val="20"/>
          <w:szCs w:val="20"/>
        </w:rPr>
      </w:pPr>
      <w:r w:rsidRPr="00163146">
        <w:rPr>
          <w:rFonts w:ascii="Verdana" w:hAnsi="Verdana"/>
          <w:sz w:val="20"/>
          <w:szCs w:val="20"/>
        </w:rPr>
        <w:t>education, training or employment of the individual;</w:t>
      </w:r>
    </w:p>
    <w:p w14:paraId="1A99F273" w14:textId="77777777" w:rsidR="0051693B" w:rsidRPr="00163146" w:rsidRDefault="0051693B" w:rsidP="0051693B">
      <w:pPr>
        <w:pStyle w:val="ListParagraph"/>
        <w:numPr>
          <w:ilvl w:val="0"/>
          <w:numId w:val="20"/>
        </w:numPr>
        <w:jc w:val="both"/>
        <w:rPr>
          <w:rFonts w:ascii="Verdana" w:hAnsi="Verdana"/>
          <w:sz w:val="20"/>
          <w:szCs w:val="20"/>
        </w:rPr>
      </w:pPr>
      <w:r w:rsidRPr="00163146">
        <w:rPr>
          <w:rFonts w:ascii="Verdana" w:hAnsi="Verdana"/>
          <w:sz w:val="20"/>
          <w:szCs w:val="20"/>
        </w:rPr>
        <w:t>appointment of the individual to any office; or</w:t>
      </w:r>
    </w:p>
    <w:p w14:paraId="1EF6E5FE" w14:textId="77777777" w:rsidR="0051693B" w:rsidRPr="00163146" w:rsidRDefault="0051693B" w:rsidP="0051693B">
      <w:pPr>
        <w:pStyle w:val="ListParagraph"/>
        <w:numPr>
          <w:ilvl w:val="0"/>
          <w:numId w:val="20"/>
        </w:numPr>
        <w:jc w:val="both"/>
        <w:rPr>
          <w:rFonts w:ascii="Verdana" w:hAnsi="Verdana"/>
          <w:sz w:val="20"/>
          <w:szCs w:val="20"/>
        </w:rPr>
      </w:pPr>
      <w:r w:rsidRPr="00163146">
        <w:rPr>
          <w:rFonts w:ascii="Verdana" w:hAnsi="Verdana"/>
          <w:sz w:val="20"/>
          <w:szCs w:val="20"/>
        </w:rPr>
        <w:t>provision by the individual of any service</w:t>
      </w:r>
    </w:p>
    <w:p w14:paraId="00E20E4E" w14:textId="77777777" w:rsidR="0051693B" w:rsidRPr="00163146" w:rsidRDefault="0051693B" w:rsidP="0051693B">
      <w:pPr>
        <w:jc w:val="both"/>
        <w:rPr>
          <w:rFonts w:ascii="Verdana" w:hAnsi="Verdana"/>
          <w:sz w:val="20"/>
          <w:szCs w:val="20"/>
        </w:rPr>
      </w:pPr>
      <w:r w:rsidRPr="00163146">
        <w:rPr>
          <w:rFonts w:ascii="Verdana" w:hAnsi="Verdana"/>
          <w:sz w:val="20"/>
          <w:szCs w:val="20"/>
        </w:rPr>
        <w:t>This exemption does not apply to confidential references that the School receive from third parties. However, in this situation, granting access to the reference may disclose the personal data of another individual (i.e. the person giving the reference), which means that the School must consider the rules regarding disclosure of third-party data set out above before disclosing the reference.</w:t>
      </w:r>
    </w:p>
    <w:p w14:paraId="7B4B6F52" w14:textId="77777777" w:rsidR="0051693B" w:rsidRPr="00163146" w:rsidRDefault="0051693B" w:rsidP="0051693B">
      <w:pPr>
        <w:jc w:val="both"/>
        <w:rPr>
          <w:rFonts w:ascii="Verdana" w:hAnsi="Verdana"/>
          <w:sz w:val="20"/>
          <w:szCs w:val="20"/>
        </w:rPr>
      </w:pPr>
      <w:r w:rsidRPr="00163146">
        <w:rPr>
          <w:rFonts w:ascii="Verdana" w:hAnsi="Verdana"/>
          <w:sz w:val="20"/>
          <w:szCs w:val="20"/>
        </w:rPr>
        <w:t xml:space="preserve">Legal professional privilege: The School do not have to disclose any personal data which are subject to legal professional privilege. </w:t>
      </w:r>
    </w:p>
    <w:p w14:paraId="17FA8458" w14:textId="77777777" w:rsidR="0051693B" w:rsidRPr="00163146" w:rsidRDefault="0051693B" w:rsidP="0051693B">
      <w:pPr>
        <w:jc w:val="both"/>
        <w:rPr>
          <w:rFonts w:ascii="Verdana" w:hAnsi="Verdana"/>
          <w:sz w:val="20"/>
          <w:szCs w:val="20"/>
        </w:rPr>
      </w:pPr>
      <w:r w:rsidRPr="00163146">
        <w:rPr>
          <w:rFonts w:ascii="Verdana" w:hAnsi="Verdana"/>
          <w:sz w:val="20"/>
          <w:szCs w:val="20"/>
        </w:rPr>
        <w:t xml:space="preserve">Management forecasting: The School do not have to disclose any personal data processed for the purposes of management forecasting or management planning to assist us in the conduct of any business or any other activity. </w:t>
      </w:r>
    </w:p>
    <w:p w14:paraId="00B3E409" w14:textId="77777777" w:rsidR="0051693B" w:rsidRPr="00663903" w:rsidRDefault="0051693B" w:rsidP="0051693B">
      <w:pPr>
        <w:jc w:val="both"/>
        <w:rPr>
          <w:rFonts w:ascii="Verdana" w:hAnsi="Verdana"/>
          <w:sz w:val="20"/>
          <w:szCs w:val="20"/>
        </w:rPr>
      </w:pPr>
      <w:r w:rsidRPr="00163146">
        <w:rPr>
          <w:rFonts w:ascii="Verdana" w:hAnsi="Verdana"/>
          <w:sz w:val="20"/>
          <w:szCs w:val="20"/>
        </w:rPr>
        <w:t xml:space="preserve">Negotiations: The School do not have to disclose any personal data consisting of records of intentions in relation to any negotiations with the individual where doing so would be likely to prejudice those negotiations. </w:t>
      </w:r>
    </w:p>
    <w:p w14:paraId="6F01C4EA" w14:textId="77777777" w:rsidR="0051693B" w:rsidRPr="00776F4F" w:rsidRDefault="0051693B">
      <w:pPr>
        <w:jc w:val="both"/>
        <w:rPr>
          <w:rFonts w:ascii="Verdana" w:hAnsi="Verdana"/>
          <w:color w:val="000000" w:themeColor="text1"/>
          <w:sz w:val="20"/>
          <w:szCs w:val="20"/>
        </w:rPr>
      </w:pPr>
    </w:p>
    <w:sectPr w:rsidR="0051693B" w:rsidRPr="00776F4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3EE8D" w15:done="0"/>
  <w15:commentEx w15:paraId="0C2A8430" w15:done="0"/>
  <w15:commentEx w15:paraId="553396DB" w15:done="0"/>
  <w15:commentEx w15:paraId="2C0141E2" w15:done="0"/>
  <w15:commentEx w15:paraId="47494A4D" w15:done="0"/>
  <w15:commentEx w15:paraId="29ABE192" w15:done="0"/>
  <w15:commentEx w15:paraId="7AB5777A" w15:done="0"/>
  <w15:commentEx w15:paraId="4C9A38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3EE8D" w16cid:durableId="2443F3CC"/>
  <w16cid:commentId w16cid:paraId="0C2A8430" w16cid:durableId="2443F3CD"/>
  <w16cid:commentId w16cid:paraId="553396DB" w16cid:durableId="2443F3CE"/>
  <w16cid:commentId w16cid:paraId="2C0141E2" w16cid:durableId="2443F3CF"/>
  <w16cid:commentId w16cid:paraId="47494A4D" w16cid:durableId="2443F3D0"/>
  <w16cid:commentId w16cid:paraId="29ABE192" w16cid:durableId="2443F3D1"/>
  <w16cid:commentId w16cid:paraId="7AB5777A" w16cid:durableId="2443F3D2"/>
  <w16cid:commentId w16cid:paraId="4C9A3867" w16cid:durableId="2443F3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2"/>
  </w:num>
  <w:num w:numId="4">
    <w:abstractNumId w:val="3"/>
  </w:num>
  <w:num w:numId="5">
    <w:abstractNumId w:val="16"/>
  </w:num>
  <w:num w:numId="6">
    <w:abstractNumId w:val="8"/>
  </w:num>
  <w:num w:numId="7">
    <w:abstractNumId w:val="15"/>
  </w:num>
  <w:num w:numId="8">
    <w:abstractNumId w:val="11"/>
  </w:num>
  <w:num w:numId="9">
    <w:abstractNumId w:val="4"/>
  </w:num>
  <w:num w:numId="10">
    <w:abstractNumId w:val="14"/>
  </w:num>
  <w:num w:numId="11">
    <w:abstractNumId w:val="6"/>
  </w:num>
  <w:num w:numId="12">
    <w:abstractNumId w:val="9"/>
  </w:num>
  <w:num w:numId="13">
    <w:abstractNumId w:val="20"/>
  </w:num>
  <w:num w:numId="14">
    <w:abstractNumId w:val="1"/>
  </w:num>
  <w:num w:numId="15">
    <w:abstractNumId w:val="2"/>
  </w:num>
  <w:num w:numId="16">
    <w:abstractNumId w:val="7"/>
  </w:num>
  <w:num w:numId="17">
    <w:abstractNumId w:val="13"/>
  </w:num>
  <w:num w:numId="18">
    <w:abstractNumId w:val="17"/>
  </w:num>
  <w:num w:numId="19">
    <w:abstractNumId w:val="0"/>
  </w:num>
  <w:num w:numId="20">
    <w:abstractNumId w:val="1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Stilwell">
    <w15:presenceInfo w15:providerId="AD" w15:userId="S-1-12-1-2093549416-1268665629-1822212797-1016130690"/>
  </w15:person>
  <w15:person w15:author="Jessica Casillas">
    <w15:presenceInfo w15:providerId="AD" w15:userId="S-1-5-21-77364478-3530330391-15775697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82"/>
    <w:rsid w:val="00004306"/>
    <w:rsid w:val="0013047A"/>
    <w:rsid w:val="00184DDC"/>
    <w:rsid w:val="001B1648"/>
    <w:rsid w:val="001D32A6"/>
    <w:rsid w:val="001E70F6"/>
    <w:rsid w:val="00210203"/>
    <w:rsid w:val="002C0C70"/>
    <w:rsid w:val="00307E1F"/>
    <w:rsid w:val="0031520F"/>
    <w:rsid w:val="00331080"/>
    <w:rsid w:val="00335A86"/>
    <w:rsid w:val="00341E80"/>
    <w:rsid w:val="00432584"/>
    <w:rsid w:val="0051693B"/>
    <w:rsid w:val="00551782"/>
    <w:rsid w:val="005A613C"/>
    <w:rsid w:val="00613FC0"/>
    <w:rsid w:val="00651627"/>
    <w:rsid w:val="00654A4C"/>
    <w:rsid w:val="006D4E9C"/>
    <w:rsid w:val="00734BAC"/>
    <w:rsid w:val="00776F4F"/>
    <w:rsid w:val="00787EA3"/>
    <w:rsid w:val="007D1F66"/>
    <w:rsid w:val="00924C3A"/>
    <w:rsid w:val="009503F6"/>
    <w:rsid w:val="0095626C"/>
    <w:rsid w:val="00962148"/>
    <w:rsid w:val="009F0803"/>
    <w:rsid w:val="00A92D54"/>
    <w:rsid w:val="00AD2FE1"/>
    <w:rsid w:val="00D90915"/>
    <w:rsid w:val="00DB60BB"/>
    <w:rsid w:val="00DE3FFE"/>
    <w:rsid w:val="00E25A96"/>
    <w:rsid w:val="00E34A81"/>
    <w:rsid w:val="00E5144B"/>
    <w:rsid w:val="00E835E0"/>
    <w:rsid w:val="00EB5F21"/>
    <w:rsid w:val="00FB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hyperlink" Target="mailto:dataservices@judicium.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documentManagement/types"/>
    <ds:schemaRef ds:uri="756b253c-0c4c-4d44-8891-f63efe3d3793"/>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6D1DF8A2-A84C-4AC7-9736-6D45CF390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80F80-4631-44C1-8CC8-36FCEF7B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6090</Words>
  <Characters>34716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Elliot Anderson</cp:lastModifiedBy>
  <cp:revision>2</cp:revision>
  <cp:lastPrinted>2018-02-26T15:25:00Z</cp:lastPrinted>
  <dcterms:created xsi:type="dcterms:W3CDTF">2021-06-29T07:23:00Z</dcterms:created>
  <dcterms:modified xsi:type="dcterms:W3CDTF">2021-06-29T07:23:00Z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